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FD" w:rsidRDefault="00765CFD">
      <w:pPr>
        <w:pStyle w:val="Heading1"/>
        <w:rPr>
          <w:rFonts w:ascii="Arial" w:hAnsi="Arial" w:cs="Arial"/>
          <w:color w:val="FF0000"/>
          <w:sz w:val="22"/>
          <w:szCs w:val="22"/>
        </w:rPr>
      </w:pPr>
      <w:bookmarkStart w:id="0" w:name="_GoBack"/>
      <w:bookmarkEnd w:id="0"/>
    </w:p>
    <w:p w:rsidR="00A1017B" w:rsidRPr="003C1C76" w:rsidRDefault="00A1017B" w:rsidP="00261CC3">
      <w:pPr>
        <w:pStyle w:val="Heading1"/>
        <w:rPr>
          <w:rFonts w:ascii="Arial" w:hAnsi="Arial" w:cs="Arial"/>
          <w:color w:val="FF0000"/>
          <w:sz w:val="22"/>
          <w:szCs w:val="22"/>
        </w:rPr>
      </w:pPr>
      <w:r w:rsidRPr="003C1C76">
        <w:rPr>
          <w:rFonts w:ascii="Arial" w:hAnsi="Arial" w:cs="Arial"/>
          <w:color w:val="FF0000"/>
          <w:sz w:val="22"/>
          <w:szCs w:val="22"/>
        </w:rPr>
        <w:t>NOTICE OF REGULAR ELECTION</w:t>
      </w:r>
    </w:p>
    <w:p w:rsidR="00A1017B" w:rsidRPr="003C1C76" w:rsidRDefault="00A1017B">
      <w:pPr>
        <w:jc w:val="center"/>
        <w:rPr>
          <w:rFonts w:ascii="Arial" w:hAnsi="Arial" w:cs="Arial"/>
          <w:b/>
          <w:color w:val="FF0000"/>
          <w:sz w:val="22"/>
          <w:szCs w:val="22"/>
        </w:rPr>
      </w:pPr>
      <w:r w:rsidRPr="003C1C76">
        <w:rPr>
          <w:rFonts w:ascii="Arial" w:hAnsi="Arial" w:cs="Arial"/>
          <w:b/>
          <w:color w:val="FF0000"/>
          <w:sz w:val="22"/>
          <w:szCs w:val="22"/>
        </w:rPr>
        <w:t>Petersburg</w:t>
      </w:r>
      <w:r w:rsidR="0082736D" w:rsidRPr="003C1C76">
        <w:rPr>
          <w:rFonts w:ascii="Arial" w:hAnsi="Arial" w:cs="Arial"/>
          <w:b/>
          <w:color w:val="FF0000"/>
          <w:sz w:val="22"/>
          <w:szCs w:val="22"/>
        </w:rPr>
        <w:t xml:space="preserve"> Borough</w:t>
      </w:r>
    </w:p>
    <w:p w:rsidR="00A1017B" w:rsidRPr="003C1C76" w:rsidRDefault="00A1017B">
      <w:pPr>
        <w:jc w:val="center"/>
        <w:rPr>
          <w:rFonts w:ascii="Arial" w:hAnsi="Arial" w:cs="Arial"/>
          <w:b/>
          <w:color w:val="FF0000"/>
          <w:sz w:val="22"/>
          <w:szCs w:val="22"/>
        </w:rPr>
      </w:pPr>
      <w:r w:rsidRPr="003C1C76">
        <w:rPr>
          <w:rFonts w:ascii="Arial" w:hAnsi="Arial" w:cs="Arial"/>
          <w:b/>
          <w:color w:val="FF0000"/>
          <w:sz w:val="22"/>
          <w:szCs w:val="22"/>
        </w:rPr>
        <w:t xml:space="preserve">OCTOBER </w:t>
      </w:r>
      <w:r w:rsidR="00E94CA2">
        <w:rPr>
          <w:rFonts w:ascii="Arial" w:hAnsi="Arial" w:cs="Arial"/>
          <w:b/>
          <w:color w:val="FF0000"/>
          <w:sz w:val="22"/>
          <w:szCs w:val="22"/>
        </w:rPr>
        <w:t>3</w:t>
      </w:r>
      <w:r w:rsidR="00871C14" w:rsidRPr="003C1C76">
        <w:rPr>
          <w:rFonts w:ascii="Arial" w:hAnsi="Arial" w:cs="Arial"/>
          <w:b/>
          <w:color w:val="FF0000"/>
          <w:sz w:val="22"/>
          <w:szCs w:val="22"/>
        </w:rPr>
        <w:t>, 20</w:t>
      </w:r>
      <w:r w:rsidR="00D01C4E" w:rsidRPr="003C1C76">
        <w:rPr>
          <w:rFonts w:ascii="Arial" w:hAnsi="Arial" w:cs="Arial"/>
          <w:b/>
          <w:color w:val="FF0000"/>
          <w:sz w:val="22"/>
          <w:szCs w:val="22"/>
        </w:rPr>
        <w:t>1</w:t>
      </w:r>
      <w:r w:rsidR="00E94CA2">
        <w:rPr>
          <w:rFonts w:ascii="Arial" w:hAnsi="Arial" w:cs="Arial"/>
          <w:b/>
          <w:color w:val="FF0000"/>
          <w:sz w:val="22"/>
          <w:szCs w:val="22"/>
        </w:rPr>
        <w:t>7</w:t>
      </w:r>
      <w:r w:rsidR="000A6BFC" w:rsidRPr="003C1C76">
        <w:rPr>
          <w:rFonts w:ascii="Arial" w:hAnsi="Arial" w:cs="Arial"/>
          <w:b/>
          <w:color w:val="FF0000"/>
          <w:sz w:val="22"/>
          <w:szCs w:val="22"/>
        </w:rPr>
        <w:t xml:space="preserve"> MUNICIPAL ELECTION</w:t>
      </w:r>
    </w:p>
    <w:p w:rsidR="00A1017B" w:rsidRPr="003C1C76" w:rsidRDefault="00A1017B">
      <w:pPr>
        <w:jc w:val="center"/>
        <w:rPr>
          <w:rFonts w:ascii="Arial" w:hAnsi="Arial" w:cs="Arial"/>
          <w:b/>
          <w:color w:val="FF0000"/>
          <w:szCs w:val="24"/>
        </w:rPr>
      </w:pPr>
    </w:p>
    <w:p w:rsidR="00A1017B" w:rsidRPr="003C1C76" w:rsidRDefault="00A1017B" w:rsidP="00FD4592">
      <w:pPr>
        <w:jc w:val="both"/>
        <w:rPr>
          <w:rFonts w:ascii="Arial" w:hAnsi="Arial" w:cs="Arial"/>
          <w:sz w:val="20"/>
        </w:rPr>
      </w:pPr>
      <w:r w:rsidRPr="003C1C76">
        <w:rPr>
          <w:rFonts w:ascii="Arial" w:hAnsi="Arial" w:cs="Arial"/>
          <w:b/>
          <w:sz w:val="20"/>
        </w:rPr>
        <w:t xml:space="preserve">NOTICE IS GIVEN </w:t>
      </w:r>
      <w:r w:rsidRPr="003C1C76">
        <w:rPr>
          <w:rFonts w:ascii="Arial" w:hAnsi="Arial" w:cs="Arial"/>
          <w:sz w:val="20"/>
        </w:rPr>
        <w:t xml:space="preserve">that on </w:t>
      </w:r>
      <w:r w:rsidR="00385AA2" w:rsidRPr="003C1C76">
        <w:rPr>
          <w:rFonts w:ascii="Arial" w:hAnsi="Arial" w:cs="Arial"/>
          <w:sz w:val="20"/>
        </w:rPr>
        <w:t xml:space="preserve">Tuesday, </w:t>
      </w:r>
      <w:r w:rsidR="003F4D9A" w:rsidRPr="003C1C76">
        <w:rPr>
          <w:rFonts w:ascii="Arial" w:hAnsi="Arial" w:cs="Arial"/>
          <w:sz w:val="20"/>
        </w:rPr>
        <w:t>October</w:t>
      </w:r>
      <w:r w:rsidR="00DC5023" w:rsidRPr="003C1C76">
        <w:rPr>
          <w:rFonts w:ascii="Arial" w:hAnsi="Arial" w:cs="Arial"/>
          <w:sz w:val="20"/>
        </w:rPr>
        <w:t xml:space="preserve"> </w:t>
      </w:r>
      <w:r w:rsidR="00E94CA2">
        <w:rPr>
          <w:rFonts w:ascii="Arial" w:hAnsi="Arial" w:cs="Arial"/>
          <w:sz w:val="20"/>
        </w:rPr>
        <w:t>3</w:t>
      </w:r>
      <w:r w:rsidRPr="003C1C76">
        <w:rPr>
          <w:rFonts w:ascii="Arial" w:hAnsi="Arial" w:cs="Arial"/>
          <w:sz w:val="20"/>
        </w:rPr>
        <w:t>, 20</w:t>
      </w:r>
      <w:r w:rsidR="00D01C4E" w:rsidRPr="003C1C76">
        <w:rPr>
          <w:rFonts w:ascii="Arial" w:hAnsi="Arial" w:cs="Arial"/>
          <w:sz w:val="20"/>
        </w:rPr>
        <w:t>1</w:t>
      </w:r>
      <w:r w:rsidR="00E94CA2">
        <w:rPr>
          <w:rFonts w:ascii="Arial" w:hAnsi="Arial" w:cs="Arial"/>
          <w:sz w:val="20"/>
        </w:rPr>
        <w:t>7</w:t>
      </w:r>
      <w:r w:rsidRPr="003C1C76">
        <w:rPr>
          <w:rFonts w:ascii="Arial" w:hAnsi="Arial" w:cs="Arial"/>
          <w:sz w:val="20"/>
        </w:rPr>
        <w:t>, there will</w:t>
      </w:r>
      <w:r w:rsidR="0071244B" w:rsidRPr="003C1C76">
        <w:rPr>
          <w:rFonts w:ascii="Arial" w:hAnsi="Arial" w:cs="Arial"/>
          <w:sz w:val="20"/>
        </w:rPr>
        <w:t xml:space="preserve"> be</w:t>
      </w:r>
      <w:r w:rsidRPr="003C1C76">
        <w:rPr>
          <w:rFonts w:ascii="Arial" w:hAnsi="Arial" w:cs="Arial"/>
          <w:sz w:val="20"/>
        </w:rPr>
        <w:t xml:space="preserve"> </w:t>
      </w:r>
      <w:r w:rsidR="00CE1AF8" w:rsidRPr="003C1C76">
        <w:rPr>
          <w:rFonts w:ascii="Arial" w:hAnsi="Arial" w:cs="Arial"/>
          <w:sz w:val="20"/>
        </w:rPr>
        <w:t>a</w:t>
      </w:r>
      <w:r w:rsidRPr="003C1C76">
        <w:rPr>
          <w:rFonts w:ascii="Arial" w:hAnsi="Arial" w:cs="Arial"/>
          <w:sz w:val="20"/>
        </w:rPr>
        <w:t xml:space="preserve"> Regular Election for the</w:t>
      </w:r>
      <w:r w:rsidR="00CE1AF8" w:rsidRPr="003C1C76">
        <w:rPr>
          <w:rFonts w:ascii="Arial" w:hAnsi="Arial" w:cs="Arial"/>
          <w:sz w:val="20"/>
        </w:rPr>
        <w:t xml:space="preserve"> Petersburg</w:t>
      </w:r>
      <w:r w:rsidR="0082736D" w:rsidRPr="003C1C76">
        <w:rPr>
          <w:rFonts w:ascii="Arial" w:hAnsi="Arial" w:cs="Arial"/>
          <w:sz w:val="20"/>
        </w:rPr>
        <w:t xml:space="preserve"> Borough</w:t>
      </w:r>
      <w:r w:rsidR="00CE1AF8" w:rsidRPr="003C1C76">
        <w:rPr>
          <w:rFonts w:ascii="Arial" w:hAnsi="Arial" w:cs="Arial"/>
          <w:sz w:val="20"/>
        </w:rPr>
        <w:t>, Alaska,</w:t>
      </w:r>
      <w:r w:rsidRPr="003C1C76">
        <w:rPr>
          <w:rFonts w:ascii="Arial" w:hAnsi="Arial" w:cs="Arial"/>
          <w:sz w:val="20"/>
        </w:rPr>
        <w:t xml:space="preserve"> </w:t>
      </w:r>
      <w:r w:rsidR="00877EDB" w:rsidRPr="003C1C76">
        <w:rPr>
          <w:rFonts w:ascii="Arial" w:hAnsi="Arial" w:cs="Arial"/>
          <w:sz w:val="20"/>
        </w:rPr>
        <w:t xml:space="preserve">for the </w:t>
      </w:r>
      <w:r w:rsidRPr="003C1C76">
        <w:rPr>
          <w:rFonts w:ascii="Arial" w:hAnsi="Arial" w:cs="Arial"/>
          <w:sz w:val="20"/>
        </w:rPr>
        <w:t>purpose of</w:t>
      </w:r>
      <w:r w:rsidR="00FD4592" w:rsidRPr="003C1C76">
        <w:rPr>
          <w:rFonts w:ascii="Arial" w:hAnsi="Arial" w:cs="Arial"/>
          <w:sz w:val="20"/>
        </w:rPr>
        <w:t xml:space="preserve"> </w:t>
      </w:r>
      <w:r w:rsidR="00FD4592" w:rsidRPr="00935089">
        <w:rPr>
          <w:rFonts w:ascii="Arial" w:hAnsi="Arial" w:cs="Arial"/>
          <w:sz w:val="20"/>
        </w:rPr>
        <w:t>electing:</w:t>
      </w:r>
    </w:p>
    <w:p w:rsidR="00CC48B5" w:rsidRPr="003C1C76" w:rsidRDefault="00CC48B5" w:rsidP="004321B2">
      <w:pPr>
        <w:rPr>
          <w:rFonts w:ascii="Arial" w:hAnsi="Arial" w:cs="Arial"/>
          <w:sz w:val="20"/>
        </w:rPr>
      </w:pPr>
    </w:p>
    <w:p w:rsidR="0006011D" w:rsidRDefault="0006011D" w:rsidP="007C3A34">
      <w:pPr>
        <w:jc w:val="center"/>
        <w:rPr>
          <w:rFonts w:ascii="Arial" w:hAnsi="Arial" w:cs="Arial"/>
          <w:sz w:val="20"/>
        </w:rPr>
      </w:pPr>
      <w:r>
        <w:rPr>
          <w:rFonts w:ascii="Arial" w:hAnsi="Arial" w:cs="Arial"/>
          <w:sz w:val="20"/>
        </w:rPr>
        <w:t>One Mayor</w:t>
      </w:r>
    </w:p>
    <w:p w:rsidR="00A1017B" w:rsidRPr="003C1C76" w:rsidRDefault="004321B2" w:rsidP="007C3A34">
      <w:pPr>
        <w:jc w:val="center"/>
        <w:rPr>
          <w:rFonts w:ascii="Arial" w:hAnsi="Arial" w:cs="Arial"/>
          <w:sz w:val="20"/>
        </w:rPr>
      </w:pPr>
      <w:r w:rsidRPr="003C1C76">
        <w:rPr>
          <w:rFonts w:ascii="Arial" w:hAnsi="Arial" w:cs="Arial"/>
          <w:sz w:val="20"/>
        </w:rPr>
        <w:t>Two</w:t>
      </w:r>
      <w:r w:rsidR="00EF23B3" w:rsidRPr="003C1C76">
        <w:rPr>
          <w:rFonts w:ascii="Arial" w:hAnsi="Arial" w:cs="Arial"/>
          <w:sz w:val="20"/>
        </w:rPr>
        <w:t xml:space="preserve"> Assembly</w:t>
      </w:r>
      <w:r w:rsidR="0037249C" w:rsidRPr="003C1C76">
        <w:rPr>
          <w:rFonts w:ascii="Arial" w:hAnsi="Arial" w:cs="Arial"/>
          <w:sz w:val="20"/>
        </w:rPr>
        <w:t xml:space="preserve"> members</w:t>
      </w:r>
    </w:p>
    <w:p w:rsidR="00EF23B3" w:rsidRPr="003C1C76" w:rsidRDefault="0006011D" w:rsidP="007C3A34">
      <w:pPr>
        <w:jc w:val="center"/>
        <w:rPr>
          <w:rFonts w:ascii="Arial" w:hAnsi="Arial" w:cs="Arial"/>
          <w:sz w:val="20"/>
        </w:rPr>
      </w:pPr>
      <w:r>
        <w:rPr>
          <w:rFonts w:ascii="Arial" w:hAnsi="Arial" w:cs="Arial"/>
          <w:sz w:val="20"/>
        </w:rPr>
        <w:t>Two</w:t>
      </w:r>
      <w:r w:rsidR="00EF23B3" w:rsidRPr="003C1C76">
        <w:rPr>
          <w:rFonts w:ascii="Arial" w:hAnsi="Arial" w:cs="Arial"/>
          <w:sz w:val="20"/>
        </w:rPr>
        <w:t xml:space="preserve"> </w:t>
      </w:r>
      <w:r w:rsidR="00A1017B" w:rsidRPr="003C1C76">
        <w:rPr>
          <w:rFonts w:ascii="Arial" w:hAnsi="Arial" w:cs="Arial"/>
          <w:sz w:val="20"/>
        </w:rPr>
        <w:t>School Board member</w:t>
      </w:r>
      <w:r w:rsidR="00B0146D" w:rsidRPr="003C1C76">
        <w:rPr>
          <w:rFonts w:ascii="Arial" w:hAnsi="Arial" w:cs="Arial"/>
          <w:sz w:val="20"/>
        </w:rPr>
        <w:t>s</w:t>
      </w:r>
    </w:p>
    <w:p w:rsidR="00A31513" w:rsidRPr="003C1C76" w:rsidRDefault="00E94CA2" w:rsidP="007C3A34">
      <w:pPr>
        <w:jc w:val="center"/>
        <w:rPr>
          <w:rFonts w:ascii="Arial" w:hAnsi="Arial" w:cs="Arial"/>
          <w:sz w:val="20"/>
        </w:rPr>
      </w:pPr>
      <w:r>
        <w:rPr>
          <w:rFonts w:ascii="Arial" w:hAnsi="Arial" w:cs="Arial"/>
          <w:sz w:val="20"/>
        </w:rPr>
        <w:t>Five</w:t>
      </w:r>
      <w:r w:rsidR="00A31513" w:rsidRPr="003C1C76">
        <w:rPr>
          <w:rFonts w:ascii="Arial" w:hAnsi="Arial" w:cs="Arial"/>
          <w:sz w:val="20"/>
        </w:rPr>
        <w:t xml:space="preserve"> Hospital Board members</w:t>
      </w:r>
    </w:p>
    <w:p w:rsidR="0037249C" w:rsidRPr="003C1C76" w:rsidRDefault="00E94CA2" w:rsidP="007C3A34">
      <w:pPr>
        <w:jc w:val="center"/>
        <w:rPr>
          <w:rFonts w:ascii="Arial" w:hAnsi="Arial" w:cs="Arial"/>
          <w:sz w:val="20"/>
        </w:rPr>
      </w:pPr>
      <w:r>
        <w:rPr>
          <w:rFonts w:ascii="Arial" w:hAnsi="Arial" w:cs="Arial"/>
          <w:sz w:val="20"/>
        </w:rPr>
        <w:t>Four</w:t>
      </w:r>
      <w:r w:rsidR="0037249C" w:rsidRPr="003C1C76">
        <w:rPr>
          <w:rFonts w:ascii="Arial" w:hAnsi="Arial" w:cs="Arial"/>
          <w:sz w:val="20"/>
        </w:rPr>
        <w:t xml:space="preserve"> Planning Commission members</w:t>
      </w:r>
    </w:p>
    <w:p w:rsidR="001274E7" w:rsidRPr="003C1C76" w:rsidRDefault="00E94CA2" w:rsidP="007C3A34">
      <w:pPr>
        <w:jc w:val="center"/>
        <w:rPr>
          <w:rFonts w:ascii="Arial" w:hAnsi="Arial" w:cs="Arial"/>
          <w:sz w:val="20"/>
        </w:rPr>
      </w:pPr>
      <w:r>
        <w:rPr>
          <w:rFonts w:ascii="Arial" w:hAnsi="Arial" w:cs="Arial"/>
          <w:sz w:val="20"/>
        </w:rPr>
        <w:t>Three</w:t>
      </w:r>
      <w:r w:rsidR="001274E7" w:rsidRPr="003C1C76">
        <w:rPr>
          <w:rFonts w:ascii="Arial" w:hAnsi="Arial" w:cs="Arial"/>
          <w:sz w:val="20"/>
        </w:rPr>
        <w:t xml:space="preserve"> Harbor and Ports Advisory Board members</w:t>
      </w:r>
    </w:p>
    <w:p w:rsidR="00A1017B" w:rsidRPr="003C1C76" w:rsidRDefault="00E94CA2" w:rsidP="007C3A34">
      <w:pPr>
        <w:jc w:val="center"/>
        <w:rPr>
          <w:rFonts w:ascii="Arial" w:hAnsi="Arial" w:cs="Arial"/>
          <w:sz w:val="20"/>
        </w:rPr>
      </w:pPr>
      <w:r>
        <w:rPr>
          <w:rFonts w:ascii="Arial" w:hAnsi="Arial" w:cs="Arial"/>
          <w:sz w:val="20"/>
        </w:rPr>
        <w:t>Three</w:t>
      </w:r>
      <w:r w:rsidR="00A1017B" w:rsidRPr="003C1C76">
        <w:rPr>
          <w:rFonts w:ascii="Arial" w:hAnsi="Arial" w:cs="Arial"/>
          <w:sz w:val="20"/>
        </w:rPr>
        <w:t xml:space="preserve"> Library Advisory Board members</w:t>
      </w:r>
    </w:p>
    <w:p w:rsidR="00B9057B" w:rsidRDefault="0006011D" w:rsidP="007C3A34">
      <w:pPr>
        <w:jc w:val="center"/>
        <w:rPr>
          <w:rFonts w:ascii="Arial" w:hAnsi="Arial" w:cs="Arial"/>
          <w:sz w:val="20"/>
        </w:rPr>
      </w:pPr>
      <w:r>
        <w:rPr>
          <w:rFonts w:ascii="Arial" w:hAnsi="Arial" w:cs="Arial"/>
          <w:sz w:val="20"/>
        </w:rPr>
        <w:t>Three</w:t>
      </w:r>
      <w:r w:rsidR="009F7F7E" w:rsidRPr="003C1C76">
        <w:rPr>
          <w:rFonts w:ascii="Arial" w:hAnsi="Arial" w:cs="Arial"/>
          <w:sz w:val="20"/>
        </w:rPr>
        <w:t xml:space="preserve"> Public Safety Advisory Board members</w:t>
      </w:r>
    </w:p>
    <w:p w:rsidR="005D685B" w:rsidRDefault="005D685B" w:rsidP="007C3A34">
      <w:pPr>
        <w:jc w:val="center"/>
        <w:rPr>
          <w:rFonts w:ascii="Arial" w:hAnsi="Arial" w:cs="Arial"/>
          <w:sz w:val="20"/>
        </w:rPr>
      </w:pPr>
    </w:p>
    <w:p w:rsidR="005D685B" w:rsidRDefault="005D685B" w:rsidP="005D685B">
      <w:pPr>
        <w:jc w:val="both"/>
        <w:rPr>
          <w:b/>
          <w:szCs w:val="24"/>
        </w:rPr>
      </w:pPr>
    </w:p>
    <w:p w:rsidR="005D685B" w:rsidRDefault="005D685B" w:rsidP="005D685B">
      <w:pPr>
        <w:jc w:val="both"/>
        <w:rPr>
          <w:rFonts w:ascii="Arial" w:hAnsi="Arial" w:cs="Arial"/>
          <w:b/>
          <w:sz w:val="20"/>
        </w:rPr>
      </w:pPr>
      <w:r>
        <w:rPr>
          <w:rFonts w:ascii="Arial" w:hAnsi="Arial" w:cs="Arial"/>
          <w:b/>
          <w:sz w:val="20"/>
        </w:rPr>
        <w:t>The polls for the election will be open 8:00 a.m. to 8:00 p.m. on October 3, 2017.  The polling place for the election is the Community Center Activity Room.</w:t>
      </w:r>
    </w:p>
    <w:p w:rsidR="005D685B" w:rsidRDefault="005D685B" w:rsidP="005D685B">
      <w:pPr>
        <w:jc w:val="both"/>
        <w:rPr>
          <w:rFonts w:ascii="Arial" w:hAnsi="Arial" w:cs="Arial"/>
          <w:b/>
          <w:sz w:val="20"/>
        </w:rPr>
      </w:pPr>
    </w:p>
    <w:p w:rsidR="005D685B" w:rsidRDefault="005D685B" w:rsidP="005D685B">
      <w:pPr>
        <w:pStyle w:val="Heading2"/>
        <w:rPr>
          <w:rFonts w:ascii="Arial" w:hAnsi="Arial" w:cs="Arial"/>
          <w:sz w:val="20"/>
        </w:rPr>
      </w:pPr>
      <w:r>
        <w:rPr>
          <w:rFonts w:ascii="Arial" w:hAnsi="Arial" w:cs="Arial"/>
          <w:sz w:val="20"/>
        </w:rPr>
        <w:t>Voter Qualifications:</w:t>
      </w:r>
    </w:p>
    <w:p w:rsidR="005D685B" w:rsidRDefault="005D685B" w:rsidP="005D685B">
      <w:pPr>
        <w:pStyle w:val="BodyText"/>
        <w:rPr>
          <w:rFonts w:ascii="Arial" w:hAnsi="Arial" w:cs="Arial"/>
          <w:sz w:val="20"/>
        </w:rPr>
      </w:pPr>
      <w:r>
        <w:rPr>
          <w:rFonts w:ascii="Arial" w:hAnsi="Arial" w:cs="Arial"/>
          <w:sz w:val="20"/>
        </w:rPr>
        <w:t>To vote in this election, you must: 1) Be a United States citizen qualified to vote in the State of Alaska elections and registered to vote in the State of Alaska; 2) at least eighteen (18) years of age; 3) a resident of the Petersburg Borough for at least thirty (30) days preceding the election; and 4) not disqualified under Article V of the State of Alaska Constitution as recited in Section 2.08.030.</w:t>
      </w:r>
    </w:p>
    <w:p w:rsidR="005D685B" w:rsidRDefault="005D685B" w:rsidP="005D685B">
      <w:pPr>
        <w:jc w:val="both"/>
        <w:rPr>
          <w:rFonts w:ascii="Arial" w:hAnsi="Arial" w:cs="Arial"/>
          <w:sz w:val="20"/>
        </w:rPr>
      </w:pPr>
    </w:p>
    <w:p w:rsidR="005D685B" w:rsidRDefault="005D685B" w:rsidP="005D685B">
      <w:pPr>
        <w:pStyle w:val="Heading2"/>
        <w:jc w:val="left"/>
        <w:rPr>
          <w:rFonts w:ascii="Arial" w:hAnsi="Arial" w:cs="Arial"/>
          <w:b w:val="0"/>
          <w:sz w:val="20"/>
        </w:rPr>
      </w:pPr>
      <w:r>
        <w:rPr>
          <w:rFonts w:ascii="Arial" w:hAnsi="Arial" w:cs="Arial"/>
          <w:sz w:val="20"/>
        </w:rPr>
        <w:t>Absentee Voting: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5D685B" w:rsidRDefault="005D685B" w:rsidP="005D685B">
      <w:pPr>
        <w:pStyle w:val="BodyText"/>
        <w:rPr>
          <w:rFonts w:ascii="Arial" w:hAnsi="Arial" w:cs="Arial"/>
          <w:sz w:val="20"/>
        </w:rPr>
      </w:pPr>
      <w:r>
        <w:rPr>
          <w:rFonts w:ascii="Arial" w:hAnsi="Arial" w:cs="Arial"/>
          <w:sz w:val="20"/>
        </w:rPr>
        <w:t>Any qualified elector who is absent or expects to be absent from the Borough, or who will be unable to go to the polling place for reasons of physical disability on the day of the Election, may vote by absentee ballot.  Absentee ballots will be available in the Borough Clerk’s office of the Municipal Building, 12 S. Nordic Drive, beginning Wednesday, September 13, 2017.  Voters wishing to receive an absentee ballot by mail must make request for an absentee ballot to the Clerk’s office no later than 5:00 p.m.,</w:t>
      </w:r>
      <w:r>
        <w:rPr>
          <w:rFonts w:ascii="Arial" w:hAnsi="Arial" w:cs="Arial"/>
          <w:sz w:val="22"/>
          <w:szCs w:val="22"/>
        </w:rPr>
        <w:t xml:space="preserve"> </w:t>
      </w:r>
      <w:r>
        <w:rPr>
          <w:rFonts w:ascii="Arial" w:hAnsi="Arial" w:cs="Arial"/>
          <w:sz w:val="20"/>
        </w:rPr>
        <w:t xml:space="preserve">Thursday, September 28, 2017.   Voters may vote by absentee ballot at the Clerk’s Office through twelve noon (12:00 p.m.), Monday October 2, 2017.  </w:t>
      </w:r>
    </w:p>
    <w:p w:rsidR="005D685B" w:rsidRDefault="005D685B" w:rsidP="005D685B">
      <w:pPr>
        <w:pStyle w:val="BodyText"/>
        <w:rPr>
          <w:rFonts w:ascii="Arial" w:hAnsi="Arial" w:cs="Arial"/>
          <w:sz w:val="20"/>
        </w:rPr>
      </w:pPr>
    </w:p>
    <w:p w:rsidR="005D685B" w:rsidRPr="003C1C76" w:rsidRDefault="005D685B" w:rsidP="007C3A34">
      <w:pPr>
        <w:jc w:val="center"/>
        <w:rPr>
          <w:rFonts w:ascii="Arial" w:hAnsi="Arial" w:cs="Arial"/>
          <w:sz w:val="20"/>
        </w:rPr>
      </w:pPr>
    </w:p>
    <w:p w:rsidR="004B5ACA" w:rsidRPr="003C1C76" w:rsidRDefault="004B5ACA" w:rsidP="007C3A34">
      <w:pPr>
        <w:ind w:left="720"/>
        <w:jc w:val="center"/>
        <w:rPr>
          <w:rFonts w:ascii="Arial" w:hAnsi="Arial" w:cs="Arial"/>
          <w:sz w:val="20"/>
        </w:rPr>
      </w:pPr>
    </w:p>
    <w:p w:rsidR="00CC48B5" w:rsidRPr="003C1C76" w:rsidRDefault="00CC48B5" w:rsidP="007C3A34">
      <w:pPr>
        <w:jc w:val="center"/>
        <w:rPr>
          <w:rFonts w:ascii="Arial" w:hAnsi="Arial" w:cs="Arial"/>
          <w:b/>
          <w:sz w:val="20"/>
        </w:rPr>
      </w:pPr>
      <w:r w:rsidRPr="003C1C76">
        <w:rPr>
          <w:rFonts w:ascii="Arial" w:hAnsi="Arial" w:cs="Arial"/>
          <w:b/>
          <w:sz w:val="20"/>
        </w:rPr>
        <w:t>IN ADDITION:</w:t>
      </w:r>
    </w:p>
    <w:p w:rsidR="00CC48B5" w:rsidRPr="003C1C76" w:rsidRDefault="00CC48B5" w:rsidP="007C3A34">
      <w:pPr>
        <w:ind w:left="720"/>
        <w:jc w:val="center"/>
        <w:rPr>
          <w:rFonts w:ascii="Arial" w:hAnsi="Arial" w:cs="Arial"/>
          <w:sz w:val="20"/>
        </w:rPr>
      </w:pPr>
    </w:p>
    <w:p w:rsidR="00CC48B5" w:rsidRPr="003C1C76" w:rsidRDefault="00CC48B5" w:rsidP="007C3A34">
      <w:pPr>
        <w:jc w:val="center"/>
        <w:rPr>
          <w:rFonts w:ascii="Arial" w:hAnsi="Arial" w:cs="Arial"/>
          <w:sz w:val="20"/>
        </w:rPr>
      </w:pPr>
      <w:r w:rsidRPr="003C1C76">
        <w:rPr>
          <w:rFonts w:ascii="Arial" w:hAnsi="Arial" w:cs="Arial"/>
          <w:sz w:val="20"/>
        </w:rPr>
        <w:t xml:space="preserve">There </w:t>
      </w:r>
      <w:r w:rsidR="00E94CA2">
        <w:rPr>
          <w:rFonts w:ascii="Arial" w:hAnsi="Arial" w:cs="Arial"/>
          <w:sz w:val="20"/>
        </w:rPr>
        <w:t xml:space="preserve">are 7 </w:t>
      </w:r>
      <w:r w:rsidRPr="003C1C76">
        <w:rPr>
          <w:rFonts w:ascii="Arial" w:hAnsi="Arial" w:cs="Arial"/>
          <w:sz w:val="20"/>
        </w:rPr>
        <w:t>b</w:t>
      </w:r>
      <w:r w:rsidR="004321B2" w:rsidRPr="003C1C76">
        <w:rPr>
          <w:rFonts w:ascii="Arial" w:hAnsi="Arial" w:cs="Arial"/>
          <w:sz w:val="20"/>
        </w:rPr>
        <w:t>allot proposal</w:t>
      </w:r>
      <w:r w:rsidR="00E94CA2">
        <w:rPr>
          <w:rFonts w:ascii="Arial" w:hAnsi="Arial" w:cs="Arial"/>
          <w:sz w:val="20"/>
        </w:rPr>
        <w:t>s</w:t>
      </w:r>
      <w:r w:rsidR="00FF4401">
        <w:rPr>
          <w:rFonts w:ascii="Arial" w:hAnsi="Arial" w:cs="Arial"/>
          <w:sz w:val="20"/>
        </w:rPr>
        <w:t xml:space="preserve"> that will be voted upon:</w:t>
      </w:r>
    </w:p>
    <w:p w:rsidR="004321B2" w:rsidRDefault="004321B2" w:rsidP="00662585">
      <w:pPr>
        <w:ind w:right="144"/>
        <w:jc w:val="center"/>
        <w:rPr>
          <w:rFonts w:ascii="Arial" w:hAnsi="Arial"/>
          <w:b/>
          <w:sz w:val="20"/>
        </w:rPr>
      </w:pPr>
    </w:p>
    <w:p w:rsidR="00FF4401" w:rsidRDefault="00FF4401" w:rsidP="00662585">
      <w:pPr>
        <w:ind w:right="144"/>
        <w:jc w:val="center"/>
        <w:rPr>
          <w:rFonts w:ascii="Arial" w:hAnsi="Arial"/>
          <w:b/>
          <w:sz w:val="20"/>
        </w:rPr>
      </w:pPr>
    </w:p>
    <w:p w:rsidR="006E247D" w:rsidRPr="006E247D" w:rsidRDefault="006E247D" w:rsidP="006E247D">
      <w:pPr>
        <w:keepNext/>
        <w:spacing w:line="360" w:lineRule="auto"/>
        <w:ind w:right="144"/>
        <w:jc w:val="center"/>
        <w:outlineLvl w:val="0"/>
        <w:rPr>
          <w:rFonts w:ascii="Arial" w:hAnsi="Arial"/>
          <w:b/>
          <w:sz w:val="20"/>
          <w:u w:val="single"/>
        </w:rPr>
      </w:pPr>
      <w:r w:rsidRPr="006E247D">
        <w:rPr>
          <w:rFonts w:ascii="Arial" w:hAnsi="Arial"/>
          <w:b/>
          <w:sz w:val="20"/>
          <w:u w:val="single"/>
        </w:rPr>
        <w:t>Proposition #1</w:t>
      </w:r>
    </w:p>
    <w:p w:rsidR="006E247D" w:rsidRPr="006E247D" w:rsidRDefault="006E247D" w:rsidP="006E247D">
      <w:pPr>
        <w:spacing w:line="360" w:lineRule="auto"/>
        <w:ind w:right="144"/>
        <w:jc w:val="center"/>
        <w:rPr>
          <w:rFonts w:ascii="Arial" w:hAnsi="Arial"/>
          <w:sz w:val="20"/>
        </w:rPr>
      </w:pPr>
      <w:r w:rsidRPr="006E247D">
        <w:rPr>
          <w:rFonts w:ascii="Arial" w:hAnsi="Arial"/>
          <w:b/>
          <w:sz w:val="20"/>
        </w:rPr>
        <w:t xml:space="preserve">Allowing the City of </w:t>
      </w:r>
      <w:proofErr w:type="spellStart"/>
      <w:r w:rsidRPr="006E247D">
        <w:rPr>
          <w:rFonts w:ascii="Arial" w:hAnsi="Arial"/>
          <w:b/>
          <w:sz w:val="20"/>
        </w:rPr>
        <w:t>Kupreanof</w:t>
      </w:r>
      <w:proofErr w:type="spellEnd"/>
      <w:r w:rsidRPr="006E247D">
        <w:rPr>
          <w:rFonts w:ascii="Arial" w:hAnsi="Arial"/>
          <w:b/>
          <w:sz w:val="20"/>
        </w:rPr>
        <w:t xml:space="preserve"> to Own and Operate a Harbor Facility Within the Petersburg Borough</w:t>
      </w:r>
    </w:p>
    <w:p w:rsidR="006E247D" w:rsidRPr="006E247D" w:rsidRDefault="006E247D" w:rsidP="006E247D">
      <w:pPr>
        <w:rPr>
          <w:rFonts w:ascii="Arial" w:hAnsi="Arial" w:cs="Arial"/>
          <w:b/>
          <w:sz w:val="20"/>
        </w:rPr>
      </w:pPr>
      <w:r w:rsidRPr="006E247D">
        <w:rPr>
          <w:rFonts w:ascii="Arial" w:hAnsi="Arial" w:cs="Arial"/>
          <w:b/>
          <w:sz w:val="20"/>
        </w:rPr>
        <w:t xml:space="preserve">Shall the Petersburg Borough Charter be amended to allow the City of </w:t>
      </w:r>
      <w:proofErr w:type="spellStart"/>
      <w:r w:rsidRPr="006E247D">
        <w:rPr>
          <w:rFonts w:ascii="Arial" w:hAnsi="Arial" w:cs="Arial"/>
          <w:b/>
          <w:sz w:val="20"/>
        </w:rPr>
        <w:t>Kupreanof</w:t>
      </w:r>
      <w:proofErr w:type="spellEnd"/>
      <w:r w:rsidRPr="006E247D">
        <w:rPr>
          <w:rFonts w:ascii="Arial" w:hAnsi="Arial" w:cs="Arial"/>
          <w:b/>
          <w:sz w:val="20"/>
        </w:rPr>
        <w:t xml:space="preserve"> to own and operate a harbor facility within the Petersburg Borough?</w:t>
      </w:r>
    </w:p>
    <w:p w:rsidR="006E247D" w:rsidRP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YES</w:t>
      </w:r>
    </w:p>
    <w:p w:rsidR="006E247D" w:rsidRP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NO</w:t>
      </w:r>
    </w:p>
    <w:p w:rsidR="006E247D" w:rsidRPr="00935089" w:rsidRDefault="006E247D" w:rsidP="00935089">
      <w:pPr>
        <w:rPr>
          <w:rFonts w:ascii="Arial" w:hAnsi="Arial" w:cs="Arial"/>
          <w:b/>
          <w:sz w:val="20"/>
        </w:rPr>
      </w:pPr>
      <w:r>
        <w:rPr>
          <w:rFonts w:ascii="Arial" w:hAnsi="Arial" w:cs="Arial"/>
          <w:b/>
          <w:sz w:val="20"/>
        </w:rPr>
        <w:t>------------------------------------------------------------------------------------------------------------------------------------------------------------------</w:t>
      </w:r>
    </w:p>
    <w:p w:rsidR="006E247D" w:rsidRPr="006E247D" w:rsidRDefault="006E247D" w:rsidP="006E247D">
      <w:pPr>
        <w:keepNext/>
        <w:spacing w:line="360" w:lineRule="auto"/>
        <w:ind w:right="144"/>
        <w:jc w:val="center"/>
        <w:outlineLvl w:val="0"/>
        <w:rPr>
          <w:rFonts w:ascii="Arial" w:hAnsi="Arial"/>
          <w:b/>
          <w:sz w:val="20"/>
          <w:u w:val="single"/>
        </w:rPr>
      </w:pPr>
      <w:r w:rsidRPr="006E247D">
        <w:rPr>
          <w:rFonts w:ascii="Arial" w:hAnsi="Arial"/>
          <w:b/>
          <w:sz w:val="20"/>
          <w:u w:val="single"/>
        </w:rPr>
        <w:t>Proposition #2</w:t>
      </w:r>
    </w:p>
    <w:p w:rsidR="006E247D" w:rsidRPr="006E247D" w:rsidRDefault="006E247D" w:rsidP="006E247D">
      <w:pPr>
        <w:spacing w:line="360" w:lineRule="auto"/>
        <w:ind w:right="144"/>
        <w:jc w:val="center"/>
        <w:rPr>
          <w:rFonts w:ascii="Arial" w:hAnsi="Arial"/>
          <w:b/>
          <w:sz w:val="20"/>
        </w:rPr>
      </w:pPr>
      <w:r w:rsidRPr="006E247D">
        <w:rPr>
          <w:rFonts w:ascii="Arial" w:hAnsi="Arial"/>
          <w:b/>
          <w:sz w:val="20"/>
        </w:rPr>
        <w:t>Increasing the Single Sale Exemption Cap</w:t>
      </w:r>
    </w:p>
    <w:p w:rsidR="006E247D" w:rsidRPr="006E247D" w:rsidRDefault="006E247D" w:rsidP="006E247D">
      <w:pPr>
        <w:rPr>
          <w:rFonts w:ascii="Arial" w:hAnsi="Arial" w:cs="Arial"/>
          <w:b/>
          <w:sz w:val="20"/>
        </w:rPr>
      </w:pPr>
      <w:r w:rsidRPr="006E247D">
        <w:rPr>
          <w:rFonts w:ascii="Arial" w:hAnsi="Arial" w:cs="Arial"/>
          <w:b/>
          <w:sz w:val="20"/>
        </w:rPr>
        <w:t>Shall the Petersburg Borough Code Chapter 4.28, entitled Sales Tax, be amended to increase the sales tax exemption cap for a single sale of goods or services within the Petersburg Borough from $1,200 to $1,500?</w:t>
      </w:r>
    </w:p>
    <w:p w:rsidR="006E247D" w:rsidRP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p>
    <w:p w:rsidR="006E247D" w:rsidRP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YES</w:t>
      </w:r>
    </w:p>
    <w:p w:rsidR="006E247D" w:rsidRPr="006E247D" w:rsidRDefault="006E247D" w:rsidP="006E247D">
      <w:pPr>
        <w:spacing w:line="360" w:lineRule="auto"/>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NO</w:t>
      </w:r>
    </w:p>
    <w:p w:rsidR="006E247D" w:rsidRPr="006E247D" w:rsidRDefault="006E247D" w:rsidP="006E247D">
      <w:pPr>
        <w:rPr>
          <w:rFonts w:ascii="Arial" w:hAnsi="Arial" w:cs="Arial"/>
          <w:i/>
          <w:sz w:val="16"/>
          <w:szCs w:val="16"/>
          <w:u w:val="single"/>
        </w:rPr>
      </w:pPr>
      <w:r w:rsidRPr="006E247D">
        <w:rPr>
          <w:rFonts w:ascii="Arial" w:hAnsi="Arial" w:cs="Arial"/>
          <w:i/>
          <w:sz w:val="16"/>
          <w:szCs w:val="16"/>
        </w:rPr>
        <w:t xml:space="preserve">A Yes vote means that a buyer will pay Petersburg Borough sales tax on the first $1,500 of any </w:t>
      </w:r>
      <w:r w:rsidRPr="006E247D">
        <w:rPr>
          <w:rFonts w:ascii="Arial" w:hAnsi="Arial" w:cs="Arial"/>
          <w:i/>
          <w:sz w:val="16"/>
          <w:szCs w:val="16"/>
          <w:u w:val="single"/>
        </w:rPr>
        <w:t>single purchase.</w:t>
      </w:r>
    </w:p>
    <w:p w:rsidR="006E247D" w:rsidRPr="006E247D" w:rsidRDefault="006E247D" w:rsidP="006E247D">
      <w:pPr>
        <w:rPr>
          <w:rFonts w:ascii="Arial" w:hAnsi="Arial" w:cs="Arial"/>
          <w:i/>
          <w:sz w:val="16"/>
          <w:szCs w:val="16"/>
          <w:u w:val="single"/>
        </w:rPr>
      </w:pPr>
      <w:r w:rsidRPr="006E247D">
        <w:rPr>
          <w:rFonts w:ascii="Arial" w:hAnsi="Arial" w:cs="Arial"/>
          <w:i/>
          <w:sz w:val="16"/>
          <w:szCs w:val="16"/>
        </w:rPr>
        <w:t xml:space="preserve">A No vote means that a buyer will continue to pay Petersburg Borough sales tax on the first $1,200 of any </w:t>
      </w:r>
      <w:r w:rsidRPr="006E247D">
        <w:rPr>
          <w:rFonts w:ascii="Arial" w:hAnsi="Arial" w:cs="Arial"/>
          <w:i/>
          <w:sz w:val="16"/>
          <w:szCs w:val="16"/>
          <w:u w:val="single"/>
        </w:rPr>
        <w:t>single purchase.</w:t>
      </w:r>
    </w:p>
    <w:p w:rsidR="006E247D" w:rsidRPr="006E247D" w:rsidRDefault="006E247D" w:rsidP="006E247D">
      <w:pPr>
        <w:rPr>
          <w:rFonts w:ascii="Arial" w:hAnsi="Arial" w:cs="Arial"/>
          <w:i/>
          <w:sz w:val="16"/>
          <w:szCs w:val="16"/>
        </w:rPr>
      </w:pPr>
      <w:r w:rsidRPr="006E247D">
        <w:rPr>
          <w:rFonts w:ascii="Arial" w:hAnsi="Arial" w:cs="Arial"/>
          <w:i/>
          <w:sz w:val="16"/>
          <w:szCs w:val="16"/>
        </w:rPr>
        <w:lastRenderedPageBreak/>
        <w:t xml:space="preserve">A </w:t>
      </w:r>
      <w:r w:rsidRPr="006E247D">
        <w:rPr>
          <w:rFonts w:ascii="Arial" w:hAnsi="Arial" w:cs="Arial"/>
          <w:i/>
          <w:sz w:val="16"/>
          <w:szCs w:val="16"/>
          <w:u w:val="single"/>
        </w:rPr>
        <w:t>single purchase</w:t>
      </w:r>
      <w:r w:rsidRPr="006E247D">
        <w:rPr>
          <w:rFonts w:ascii="Arial" w:hAnsi="Arial" w:cs="Arial"/>
          <w:i/>
          <w:sz w:val="16"/>
          <w:szCs w:val="16"/>
        </w:rPr>
        <w:t xml:space="preserve"> includes all goods purchased from a single retailer at the same time or within a 24-hour period, or all services purchased within a 30-day period for a specific job or task.</w:t>
      </w:r>
    </w:p>
    <w:p w:rsidR="00935089" w:rsidRPr="00935089" w:rsidRDefault="006E247D" w:rsidP="00935089">
      <w:pPr>
        <w:rPr>
          <w:rFonts w:ascii="Arial" w:hAnsi="Arial" w:cs="Arial"/>
          <w:b/>
          <w:sz w:val="20"/>
        </w:rPr>
      </w:pPr>
      <w:r>
        <w:rPr>
          <w:rFonts w:ascii="Arial" w:hAnsi="Arial" w:cs="Arial"/>
          <w:b/>
          <w:sz w:val="20"/>
        </w:rPr>
        <w:t>------------------------------------------------------------------------------------------------------------------------------------------------------------------</w:t>
      </w:r>
    </w:p>
    <w:p w:rsidR="006E247D" w:rsidRPr="006E247D" w:rsidRDefault="006E247D" w:rsidP="006E247D">
      <w:pPr>
        <w:spacing w:line="360" w:lineRule="auto"/>
        <w:jc w:val="center"/>
        <w:rPr>
          <w:rFonts w:ascii="Arial" w:hAnsi="Arial" w:cs="Arial"/>
          <w:b/>
          <w:sz w:val="20"/>
          <w:u w:val="single"/>
        </w:rPr>
      </w:pPr>
      <w:r w:rsidRPr="006E247D">
        <w:rPr>
          <w:rFonts w:ascii="Arial" w:hAnsi="Arial" w:cs="Arial"/>
          <w:b/>
          <w:sz w:val="20"/>
          <w:u w:val="single"/>
        </w:rPr>
        <w:t>Proposition #3</w:t>
      </w:r>
    </w:p>
    <w:p w:rsidR="006E247D" w:rsidRPr="006E247D" w:rsidRDefault="006E247D" w:rsidP="006E247D">
      <w:pPr>
        <w:spacing w:line="360" w:lineRule="auto"/>
        <w:jc w:val="center"/>
        <w:rPr>
          <w:rFonts w:ascii="Arial" w:hAnsi="Arial" w:cs="Arial"/>
          <w:b/>
          <w:sz w:val="20"/>
        </w:rPr>
      </w:pPr>
      <w:r w:rsidRPr="006E247D">
        <w:rPr>
          <w:rFonts w:ascii="Arial" w:hAnsi="Arial" w:cs="Arial"/>
          <w:b/>
          <w:sz w:val="20"/>
        </w:rPr>
        <w:t>Limiting the Sales Tax Exemption for Sales of Goods for Use Outside the Borough</w:t>
      </w:r>
    </w:p>
    <w:p w:rsidR="006E247D" w:rsidRPr="006E247D" w:rsidRDefault="006E247D" w:rsidP="006E247D">
      <w:pPr>
        <w:rPr>
          <w:rFonts w:ascii="Arial" w:hAnsi="Arial" w:cs="Arial"/>
          <w:b/>
          <w:sz w:val="20"/>
        </w:rPr>
      </w:pPr>
      <w:r w:rsidRPr="006E247D">
        <w:rPr>
          <w:rFonts w:ascii="Arial" w:hAnsi="Arial" w:cs="Arial"/>
          <w:b/>
          <w:sz w:val="20"/>
        </w:rPr>
        <w:t>Shall the Petersburg Borough Code Chapter 4.28, entitled Sales Tax, be amended to limit the exemption for sales of goods to be used outside the borough to those ordered either online or by telephone or mail from outside the borough, to a buyer who resides or has its principal place of business outside the borough, and the goods are delivered to the buyer at a location outside the borough via common carrier or the U.S. Postal Service?</w:t>
      </w:r>
    </w:p>
    <w:p w:rsidR="006E247D" w:rsidRPr="006E247D" w:rsidRDefault="006E247D" w:rsidP="006E247D">
      <w:pPr>
        <w:rPr>
          <w:rFonts w:ascii="Arial" w:hAnsi="Arial" w:cs="Arial"/>
          <w:b/>
          <w:sz w:val="20"/>
        </w:rPr>
      </w:pPr>
    </w:p>
    <w:p w:rsidR="006E247D" w:rsidRP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YES</w:t>
      </w:r>
    </w:p>
    <w:p w:rsidR="006E247D" w:rsidRP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NO</w:t>
      </w:r>
    </w:p>
    <w:p w:rsidR="006E247D" w:rsidRPr="006E247D" w:rsidRDefault="006E247D" w:rsidP="006E247D">
      <w:pPr>
        <w:rPr>
          <w:rFonts w:ascii="Arial" w:hAnsi="Arial" w:cs="Arial"/>
          <w:sz w:val="20"/>
        </w:rPr>
      </w:pPr>
    </w:p>
    <w:p w:rsidR="006E247D" w:rsidRPr="006E247D" w:rsidRDefault="006E247D" w:rsidP="006E247D">
      <w:pPr>
        <w:rPr>
          <w:rFonts w:ascii="Arial" w:hAnsi="Arial" w:cs="Arial"/>
          <w:i/>
          <w:sz w:val="16"/>
          <w:szCs w:val="16"/>
        </w:rPr>
      </w:pPr>
      <w:r w:rsidRPr="006E247D">
        <w:rPr>
          <w:rFonts w:ascii="Arial" w:hAnsi="Arial" w:cs="Arial"/>
          <w:i/>
          <w:sz w:val="16"/>
          <w:szCs w:val="16"/>
        </w:rPr>
        <w:t>A Yes vote will limit the exemption only to sales made to nonresident buyers not physically present in the borough at the time of the sale, placing the order from outside the borough either online or by telephone or mail, where the goods purchased will be delivered for use outside of the borough.</w:t>
      </w:r>
    </w:p>
    <w:p w:rsidR="006E247D" w:rsidRPr="006E247D" w:rsidRDefault="006E247D" w:rsidP="006E247D">
      <w:pPr>
        <w:rPr>
          <w:rFonts w:ascii="Arial" w:hAnsi="Arial" w:cs="Arial"/>
          <w:i/>
          <w:sz w:val="16"/>
          <w:szCs w:val="16"/>
        </w:rPr>
      </w:pPr>
      <w:r w:rsidRPr="006E247D">
        <w:rPr>
          <w:rFonts w:ascii="Arial" w:hAnsi="Arial" w:cs="Arial"/>
          <w:i/>
          <w:sz w:val="16"/>
          <w:szCs w:val="16"/>
        </w:rPr>
        <w:t>A No vote means that all sales made within the borough by a nonresident buyer</w:t>
      </w:r>
      <w:r w:rsidR="00FF4401">
        <w:rPr>
          <w:rFonts w:ascii="Arial" w:hAnsi="Arial" w:cs="Arial"/>
          <w:i/>
          <w:sz w:val="16"/>
          <w:szCs w:val="16"/>
        </w:rPr>
        <w:t xml:space="preserve"> who is physically present in the borough at the time of the sale</w:t>
      </w:r>
      <w:r w:rsidRPr="006E247D">
        <w:rPr>
          <w:rFonts w:ascii="Arial" w:hAnsi="Arial" w:cs="Arial"/>
          <w:i/>
          <w:sz w:val="16"/>
          <w:szCs w:val="16"/>
        </w:rPr>
        <w:t>, where the goods purchased will be delivered for use outside of the borough, will continue to be exempt from Petersburg Borough sales tax.</w:t>
      </w:r>
    </w:p>
    <w:p w:rsidR="006E247D" w:rsidRPr="006E247D" w:rsidRDefault="006E247D" w:rsidP="006E247D">
      <w:pPr>
        <w:rPr>
          <w:rFonts w:ascii="Arial" w:hAnsi="Arial" w:cs="Arial"/>
          <w:b/>
          <w:sz w:val="20"/>
        </w:rPr>
      </w:pPr>
      <w:r w:rsidRPr="006E247D">
        <w:rPr>
          <w:rFonts w:ascii="Arial" w:hAnsi="Arial" w:cs="Arial"/>
          <w:b/>
          <w:sz w:val="20"/>
        </w:rPr>
        <w:t>------------------------------------------------------------------------------------------------------------------------------------------------------------------</w:t>
      </w:r>
    </w:p>
    <w:p w:rsidR="006E247D" w:rsidRDefault="006E247D" w:rsidP="006E247D">
      <w:pPr>
        <w:spacing w:line="360" w:lineRule="auto"/>
        <w:jc w:val="center"/>
        <w:rPr>
          <w:rFonts w:ascii="Arial" w:hAnsi="Arial" w:cs="Arial"/>
          <w:b/>
          <w:sz w:val="20"/>
          <w:u w:val="single"/>
        </w:rPr>
      </w:pPr>
    </w:p>
    <w:p w:rsidR="006E247D" w:rsidRDefault="006E247D" w:rsidP="006E247D">
      <w:pPr>
        <w:spacing w:line="360" w:lineRule="auto"/>
        <w:jc w:val="center"/>
        <w:rPr>
          <w:rFonts w:ascii="Arial" w:hAnsi="Arial" w:cs="Arial"/>
          <w:b/>
          <w:sz w:val="20"/>
          <w:u w:val="single"/>
        </w:rPr>
      </w:pPr>
    </w:p>
    <w:p w:rsidR="006E247D" w:rsidRPr="006E247D" w:rsidRDefault="006E247D" w:rsidP="006E247D">
      <w:pPr>
        <w:spacing w:line="360" w:lineRule="auto"/>
        <w:jc w:val="center"/>
        <w:rPr>
          <w:rFonts w:ascii="Arial" w:hAnsi="Arial" w:cs="Arial"/>
          <w:b/>
          <w:sz w:val="20"/>
          <w:u w:val="single"/>
        </w:rPr>
      </w:pPr>
      <w:r w:rsidRPr="006E247D">
        <w:rPr>
          <w:rFonts w:ascii="Arial" w:hAnsi="Arial" w:cs="Arial"/>
          <w:b/>
          <w:sz w:val="20"/>
          <w:u w:val="single"/>
        </w:rPr>
        <w:t>Proposition #4</w:t>
      </w:r>
    </w:p>
    <w:p w:rsidR="006E247D" w:rsidRPr="006E247D" w:rsidRDefault="006E247D" w:rsidP="006E247D">
      <w:pPr>
        <w:jc w:val="center"/>
        <w:rPr>
          <w:rFonts w:ascii="Arial" w:hAnsi="Arial" w:cs="Arial"/>
          <w:b/>
          <w:sz w:val="20"/>
        </w:rPr>
      </w:pPr>
      <w:r w:rsidRPr="006E247D">
        <w:rPr>
          <w:rFonts w:ascii="Arial" w:hAnsi="Arial" w:cs="Arial"/>
          <w:b/>
          <w:sz w:val="20"/>
        </w:rPr>
        <w:t>Use of up to $500,000 of the Economic Fund Towards Cost Sharing the Development of a Small Vessel Haul Out and Work Yard at Scow Bay</w:t>
      </w:r>
    </w:p>
    <w:p w:rsidR="006E247D" w:rsidRPr="006E247D" w:rsidRDefault="006E247D" w:rsidP="006E247D">
      <w:pPr>
        <w:rPr>
          <w:rFonts w:ascii="Arial" w:hAnsi="Arial" w:cs="Arial"/>
          <w:b/>
          <w:sz w:val="20"/>
        </w:rPr>
      </w:pPr>
    </w:p>
    <w:p w:rsidR="006E247D" w:rsidRPr="006E247D" w:rsidRDefault="006E247D" w:rsidP="006E247D">
      <w:pPr>
        <w:rPr>
          <w:rFonts w:ascii="Arial" w:hAnsi="Arial" w:cs="Arial"/>
          <w:b/>
          <w:sz w:val="20"/>
        </w:rPr>
      </w:pPr>
      <w:r w:rsidRPr="006E247D">
        <w:rPr>
          <w:rFonts w:ascii="Arial" w:hAnsi="Arial" w:cs="Arial"/>
          <w:b/>
          <w:sz w:val="20"/>
        </w:rPr>
        <w:t>Shall the Petersburg Borough be authorized to spend up to a total of $500,000 from the Borough Economic Fund for local cost sharing necessary to develop a small vessel haul out and work yard at the Scow Bay Turnaround?  Additional funding needed for the project would be sought from federal and state granting agencies.</w:t>
      </w:r>
    </w:p>
    <w:p w:rsidR="006E247D" w:rsidRPr="006E247D" w:rsidRDefault="006E247D" w:rsidP="006E247D">
      <w:pPr>
        <w:rPr>
          <w:rFonts w:ascii="Arial" w:hAnsi="Arial" w:cs="Arial"/>
          <w:b/>
          <w:sz w:val="20"/>
        </w:rPr>
      </w:pPr>
    </w:p>
    <w:p w:rsidR="006E247D" w:rsidRP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YES</w:t>
      </w:r>
    </w:p>
    <w:p w:rsid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NO</w:t>
      </w:r>
    </w:p>
    <w:p w:rsidR="006E247D" w:rsidRDefault="006E247D" w:rsidP="006E247D">
      <w:pPr>
        <w:rPr>
          <w:rFonts w:ascii="Arial" w:hAnsi="Arial" w:cs="Arial"/>
          <w:b/>
          <w:sz w:val="20"/>
        </w:rPr>
      </w:pPr>
      <w:r>
        <w:rPr>
          <w:rFonts w:ascii="Arial" w:hAnsi="Arial" w:cs="Arial"/>
          <w:b/>
          <w:sz w:val="20"/>
        </w:rPr>
        <w:t>------------------------------------------------------------------------------------------------------------------------------------------------------------------</w:t>
      </w:r>
    </w:p>
    <w:p w:rsidR="006E247D" w:rsidRPr="006E247D" w:rsidRDefault="006E247D" w:rsidP="006E247D">
      <w:pPr>
        <w:spacing w:line="360" w:lineRule="auto"/>
        <w:jc w:val="center"/>
        <w:rPr>
          <w:rFonts w:ascii="Arial" w:hAnsi="Arial" w:cs="Arial"/>
          <w:b/>
          <w:sz w:val="20"/>
          <w:u w:val="single"/>
        </w:rPr>
      </w:pPr>
      <w:r w:rsidRPr="006E247D">
        <w:rPr>
          <w:rFonts w:ascii="Arial" w:hAnsi="Arial" w:cs="Arial"/>
          <w:b/>
          <w:sz w:val="20"/>
          <w:u w:val="single"/>
        </w:rPr>
        <w:t>Proposition #5</w:t>
      </w:r>
    </w:p>
    <w:p w:rsidR="006E247D" w:rsidRPr="006E247D" w:rsidRDefault="006E247D" w:rsidP="006E247D">
      <w:pPr>
        <w:jc w:val="center"/>
        <w:rPr>
          <w:rFonts w:ascii="Arial" w:hAnsi="Arial" w:cs="Arial"/>
          <w:b/>
          <w:sz w:val="20"/>
        </w:rPr>
      </w:pPr>
      <w:r w:rsidRPr="006E247D">
        <w:rPr>
          <w:rFonts w:ascii="Arial" w:hAnsi="Arial" w:cs="Arial"/>
          <w:b/>
          <w:sz w:val="20"/>
        </w:rPr>
        <w:t>To Provide a Qualified Exemption from Municipal Real Property Taxation for Structures Containing Approved Fire Protection Systems</w:t>
      </w:r>
    </w:p>
    <w:p w:rsidR="006E247D" w:rsidRPr="006E247D" w:rsidRDefault="006E247D" w:rsidP="006E247D">
      <w:pPr>
        <w:jc w:val="center"/>
        <w:rPr>
          <w:rFonts w:ascii="Arial" w:hAnsi="Arial" w:cs="Arial"/>
          <w:b/>
          <w:sz w:val="20"/>
        </w:rPr>
      </w:pPr>
    </w:p>
    <w:p w:rsidR="006E247D" w:rsidRPr="006E247D" w:rsidRDefault="006E247D" w:rsidP="006E247D">
      <w:pPr>
        <w:rPr>
          <w:rFonts w:ascii="Arial" w:hAnsi="Arial" w:cs="Arial"/>
          <w:b/>
          <w:sz w:val="20"/>
        </w:rPr>
      </w:pPr>
      <w:r w:rsidRPr="006E247D">
        <w:rPr>
          <w:rFonts w:ascii="Arial" w:hAnsi="Arial" w:cs="Arial"/>
          <w:b/>
          <w:sz w:val="20"/>
        </w:rPr>
        <w:t>Shall two percent (2%) of the assessed value of structures containing approved fire protection systems be exempt from municipal real property taxation?</w:t>
      </w:r>
    </w:p>
    <w:p w:rsidR="006E247D" w:rsidRP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YES</w:t>
      </w:r>
    </w:p>
    <w:p w:rsidR="006E247D" w:rsidRP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NO</w:t>
      </w:r>
    </w:p>
    <w:p w:rsidR="006E247D" w:rsidRPr="006E247D" w:rsidRDefault="006E247D" w:rsidP="006E247D">
      <w:pPr>
        <w:rPr>
          <w:rFonts w:ascii="Arial" w:hAnsi="Arial" w:cs="Arial"/>
          <w:b/>
          <w:sz w:val="20"/>
        </w:rPr>
      </w:pPr>
    </w:p>
    <w:p w:rsidR="006E247D" w:rsidRPr="006E247D" w:rsidRDefault="006E247D" w:rsidP="006E247D">
      <w:pPr>
        <w:rPr>
          <w:rFonts w:ascii="Arial" w:hAnsi="Arial" w:cs="Arial"/>
          <w:i/>
          <w:sz w:val="16"/>
          <w:szCs w:val="16"/>
        </w:rPr>
      </w:pPr>
      <w:r w:rsidRPr="006E247D">
        <w:rPr>
          <w:rFonts w:ascii="Arial" w:hAnsi="Arial" w:cs="Arial"/>
          <w:i/>
          <w:sz w:val="16"/>
          <w:szCs w:val="16"/>
        </w:rPr>
        <w:t>An exemption under this provision would be limited to an amount that does not exceed two percent of the value of the structure based on the assessment (1) for 1981, if the fire protection system was a fixture of the structure on January 1, 1981; or (2) as of January 1 of the year immediately following the installation of the fire protection system, if the fire protection system became a fixture of the structure after January 1, 1981.</w:t>
      </w:r>
    </w:p>
    <w:p w:rsidR="006E247D" w:rsidRPr="006E247D" w:rsidRDefault="006E247D" w:rsidP="006E247D">
      <w:pPr>
        <w:rPr>
          <w:rFonts w:ascii="Arial" w:hAnsi="Arial" w:cs="Arial"/>
          <w:b/>
          <w:sz w:val="20"/>
        </w:rPr>
      </w:pPr>
      <w:r w:rsidRPr="006E247D">
        <w:rPr>
          <w:rFonts w:ascii="Arial" w:hAnsi="Arial" w:cs="Arial"/>
          <w:b/>
          <w:sz w:val="20"/>
        </w:rPr>
        <w:t xml:space="preserve">------------------------------------------------------------------------------------------------------------------------------------------------------------------ </w:t>
      </w:r>
    </w:p>
    <w:p w:rsidR="006E247D" w:rsidRPr="006E247D" w:rsidRDefault="006E247D" w:rsidP="006E247D">
      <w:pPr>
        <w:spacing w:line="360" w:lineRule="auto"/>
        <w:jc w:val="center"/>
        <w:rPr>
          <w:rFonts w:ascii="Arial" w:hAnsi="Arial" w:cs="Arial"/>
          <w:b/>
          <w:sz w:val="20"/>
          <w:u w:val="single"/>
        </w:rPr>
      </w:pPr>
      <w:r w:rsidRPr="006E247D">
        <w:rPr>
          <w:rFonts w:ascii="Arial" w:hAnsi="Arial" w:cs="Arial"/>
          <w:b/>
          <w:sz w:val="20"/>
          <w:u w:val="single"/>
        </w:rPr>
        <w:t>Proposition #6</w:t>
      </w:r>
    </w:p>
    <w:p w:rsidR="006E247D" w:rsidRPr="006E247D" w:rsidRDefault="006E247D" w:rsidP="006E247D">
      <w:pPr>
        <w:jc w:val="center"/>
        <w:rPr>
          <w:rFonts w:ascii="Arial" w:hAnsi="Arial" w:cs="Arial"/>
          <w:b/>
          <w:sz w:val="20"/>
        </w:rPr>
      </w:pPr>
      <w:r w:rsidRPr="006E247D">
        <w:rPr>
          <w:rFonts w:ascii="Arial" w:hAnsi="Arial" w:cs="Arial"/>
          <w:b/>
          <w:sz w:val="20"/>
        </w:rPr>
        <w:t>Permitting the Operation of Off-Highway Vehicles on Certain Streets Within the Borough – Proposed by Initiative Petition #2017-01</w:t>
      </w:r>
    </w:p>
    <w:p w:rsidR="006E247D" w:rsidRPr="006E247D" w:rsidRDefault="006E247D" w:rsidP="006E247D">
      <w:pPr>
        <w:jc w:val="center"/>
        <w:rPr>
          <w:rFonts w:ascii="Arial" w:hAnsi="Arial" w:cs="Arial"/>
          <w:b/>
          <w:sz w:val="20"/>
        </w:rPr>
      </w:pPr>
    </w:p>
    <w:p w:rsidR="006E247D" w:rsidRPr="006E247D" w:rsidRDefault="006E247D" w:rsidP="006E247D">
      <w:pPr>
        <w:rPr>
          <w:rFonts w:ascii="Arial" w:hAnsi="Arial" w:cs="Arial"/>
          <w:b/>
          <w:sz w:val="20"/>
        </w:rPr>
      </w:pPr>
      <w:r w:rsidRPr="006E247D">
        <w:rPr>
          <w:rFonts w:ascii="Arial" w:hAnsi="Arial" w:cs="Arial"/>
          <w:b/>
          <w:sz w:val="20"/>
        </w:rPr>
        <w:t xml:space="preserve">This ordinance would amend the Borough Code to specifically permit operation of off-highway vehicles (not including snowmobiles) on Borough-owned and maintained streets subject to specific operating rules and other requirements, and to establish fines for noncompliance.  This ordinance would require Borough registration of off-highway vehicles to be operated on </w:t>
      </w:r>
      <w:proofErr w:type="spellStart"/>
      <w:r w:rsidRPr="006E247D">
        <w:rPr>
          <w:rFonts w:ascii="Arial" w:hAnsi="Arial" w:cs="Arial"/>
          <w:b/>
          <w:sz w:val="20"/>
        </w:rPr>
        <w:t>Mitkof</w:t>
      </w:r>
      <w:proofErr w:type="spellEnd"/>
      <w:r w:rsidRPr="006E247D">
        <w:rPr>
          <w:rFonts w:ascii="Arial" w:hAnsi="Arial" w:cs="Arial"/>
          <w:b/>
          <w:sz w:val="20"/>
        </w:rPr>
        <w:t xml:space="preserve"> Island.  This ordinance would not permit operation of off-highway vehicles on </w:t>
      </w:r>
      <w:proofErr w:type="spellStart"/>
      <w:r w:rsidRPr="006E247D">
        <w:rPr>
          <w:rFonts w:ascii="Arial" w:hAnsi="Arial" w:cs="Arial"/>
          <w:b/>
          <w:sz w:val="20"/>
        </w:rPr>
        <w:t>Mitkof</w:t>
      </w:r>
      <w:proofErr w:type="spellEnd"/>
      <w:r w:rsidRPr="006E247D">
        <w:rPr>
          <w:rFonts w:ascii="Arial" w:hAnsi="Arial" w:cs="Arial"/>
          <w:b/>
          <w:sz w:val="20"/>
        </w:rPr>
        <w:t xml:space="preserve"> Highway, South Nordic Drive or Haugen Drive.</w:t>
      </w:r>
    </w:p>
    <w:p w:rsidR="006E247D" w:rsidRPr="006E247D" w:rsidRDefault="006E247D" w:rsidP="006E247D">
      <w:pPr>
        <w:rPr>
          <w:rFonts w:ascii="Arial" w:hAnsi="Arial" w:cs="Arial"/>
          <w:b/>
          <w:sz w:val="20"/>
        </w:rPr>
      </w:pPr>
    </w:p>
    <w:p w:rsidR="006E247D" w:rsidRPr="006E247D" w:rsidRDefault="006E247D" w:rsidP="006E247D">
      <w:pPr>
        <w:rPr>
          <w:rFonts w:ascii="Arial" w:hAnsi="Arial" w:cs="Arial"/>
          <w:b/>
          <w:sz w:val="20"/>
        </w:rPr>
      </w:pPr>
      <w:r w:rsidRPr="006E247D">
        <w:rPr>
          <w:rFonts w:ascii="Arial" w:hAnsi="Arial" w:cs="Arial"/>
          <w:b/>
          <w:sz w:val="20"/>
        </w:rPr>
        <w:t>Should this ordinance be enacted into law?</w:t>
      </w:r>
    </w:p>
    <w:p w:rsidR="006E247D" w:rsidRP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YES</w:t>
      </w:r>
    </w:p>
    <w:p w:rsidR="006E247D" w:rsidRP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NO</w:t>
      </w:r>
    </w:p>
    <w:p w:rsidR="006E247D" w:rsidRPr="006E247D" w:rsidRDefault="006E247D" w:rsidP="006E247D">
      <w:pPr>
        <w:rPr>
          <w:rFonts w:ascii="Arial" w:hAnsi="Arial" w:cs="Arial"/>
          <w:b/>
          <w:sz w:val="20"/>
        </w:rPr>
      </w:pPr>
      <w:r w:rsidRPr="006E247D">
        <w:rPr>
          <w:rFonts w:ascii="Arial" w:hAnsi="Arial" w:cs="Arial"/>
          <w:b/>
          <w:sz w:val="20"/>
        </w:rPr>
        <w:t>------------------------------------------------------------------------------------------------------------------------------------------------------------------</w:t>
      </w:r>
    </w:p>
    <w:p w:rsidR="006E247D" w:rsidRPr="006E247D" w:rsidRDefault="006E247D" w:rsidP="006E247D">
      <w:pPr>
        <w:spacing w:line="360" w:lineRule="auto"/>
        <w:jc w:val="center"/>
        <w:rPr>
          <w:rFonts w:ascii="Arial" w:hAnsi="Arial" w:cs="Arial"/>
          <w:b/>
          <w:sz w:val="20"/>
          <w:u w:val="single"/>
        </w:rPr>
      </w:pPr>
      <w:r w:rsidRPr="006E247D">
        <w:rPr>
          <w:rFonts w:ascii="Arial" w:hAnsi="Arial" w:cs="Arial"/>
          <w:b/>
          <w:sz w:val="20"/>
          <w:u w:val="single"/>
        </w:rPr>
        <w:t>Proposition #7</w:t>
      </w:r>
    </w:p>
    <w:p w:rsidR="006E247D" w:rsidRPr="006E247D" w:rsidRDefault="006E247D" w:rsidP="006E247D">
      <w:pPr>
        <w:jc w:val="center"/>
        <w:rPr>
          <w:rFonts w:ascii="Arial" w:hAnsi="Arial" w:cs="Arial"/>
          <w:b/>
          <w:sz w:val="20"/>
        </w:rPr>
      </w:pPr>
      <w:r w:rsidRPr="006E247D">
        <w:rPr>
          <w:rFonts w:ascii="Arial" w:hAnsi="Arial" w:cs="Arial"/>
          <w:b/>
          <w:sz w:val="20"/>
        </w:rPr>
        <w:lastRenderedPageBreak/>
        <w:t>Prohibiting the Addition of Fluoride to the Borough Public Water System – Proposed by Initiative</w:t>
      </w:r>
    </w:p>
    <w:p w:rsidR="006E247D" w:rsidRPr="006E247D" w:rsidRDefault="006E247D" w:rsidP="006E247D">
      <w:pPr>
        <w:jc w:val="center"/>
        <w:rPr>
          <w:rFonts w:ascii="Arial" w:hAnsi="Arial" w:cs="Arial"/>
          <w:b/>
          <w:sz w:val="20"/>
        </w:rPr>
      </w:pPr>
      <w:r w:rsidRPr="006E247D">
        <w:rPr>
          <w:rFonts w:ascii="Arial" w:hAnsi="Arial" w:cs="Arial"/>
          <w:b/>
          <w:sz w:val="20"/>
        </w:rPr>
        <w:t>Petition #2017-02</w:t>
      </w:r>
    </w:p>
    <w:p w:rsidR="006E247D" w:rsidRPr="006E247D" w:rsidRDefault="006E247D" w:rsidP="006E247D">
      <w:pPr>
        <w:jc w:val="center"/>
        <w:rPr>
          <w:rFonts w:ascii="Arial" w:hAnsi="Arial" w:cs="Arial"/>
          <w:b/>
          <w:sz w:val="20"/>
        </w:rPr>
      </w:pPr>
    </w:p>
    <w:p w:rsidR="006E247D" w:rsidRPr="006E247D" w:rsidRDefault="006E247D" w:rsidP="006E247D">
      <w:pPr>
        <w:rPr>
          <w:rFonts w:ascii="Arial" w:hAnsi="Arial" w:cs="Arial"/>
          <w:b/>
          <w:sz w:val="20"/>
        </w:rPr>
      </w:pPr>
      <w:r w:rsidRPr="006E247D">
        <w:rPr>
          <w:rFonts w:ascii="Arial" w:hAnsi="Arial" w:cs="Arial"/>
          <w:b/>
          <w:sz w:val="20"/>
        </w:rPr>
        <w:t>The Petersburg Borough currently adds fluoride to its public water supply.  This ordinance would prohibit the Borough from continuing to fluoridate the public water supply.</w:t>
      </w:r>
    </w:p>
    <w:p w:rsidR="006E247D" w:rsidRPr="006E247D" w:rsidRDefault="006E247D" w:rsidP="006E247D">
      <w:pPr>
        <w:rPr>
          <w:rFonts w:ascii="Arial" w:hAnsi="Arial" w:cs="Arial"/>
          <w:b/>
          <w:sz w:val="20"/>
        </w:rPr>
      </w:pPr>
    </w:p>
    <w:p w:rsidR="006E247D" w:rsidRPr="006E247D" w:rsidRDefault="006E247D" w:rsidP="006E247D">
      <w:pPr>
        <w:rPr>
          <w:rFonts w:ascii="Arial" w:hAnsi="Arial" w:cs="Arial"/>
          <w:b/>
          <w:sz w:val="20"/>
        </w:rPr>
      </w:pPr>
      <w:r w:rsidRPr="006E247D">
        <w:rPr>
          <w:rFonts w:ascii="Arial" w:hAnsi="Arial" w:cs="Arial"/>
          <w:b/>
          <w:sz w:val="20"/>
        </w:rPr>
        <w:t>Should this ordinance be enacted into law?</w:t>
      </w:r>
    </w:p>
    <w:p w:rsidR="006E247D" w:rsidRP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YES</w:t>
      </w:r>
    </w:p>
    <w:p w:rsidR="006E247D" w:rsidRPr="006E247D" w:rsidRDefault="006E247D" w:rsidP="006E247D">
      <w:pPr>
        <w:rPr>
          <w:rFonts w:ascii="Arial" w:hAnsi="Arial" w:cs="Arial"/>
          <w:b/>
          <w:sz w:val="20"/>
        </w:rPr>
      </w:pP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r>
      <w:r w:rsidRPr="006E247D">
        <w:rPr>
          <w:rFonts w:ascii="Arial" w:hAnsi="Arial" w:cs="Arial"/>
          <w:b/>
          <w:sz w:val="20"/>
        </w:rPr>
        <w:tab/>
        <w:t>O</w:t>
      </w:r>
      <w:r w:rsidRPr="006E247D">
        <w:rPr>
          <w:rFonts w:ascii="Arial" w:hAnsi="Arial" w:cs="Arial"/>
          <w:b/>
          <w:sz w:val="20"/>
        </w:rPr>
        <w:tab/>
        <w:t>NO</w:t>
      </w:r>
    </w:p>
    <w:p w:rsidR="006E247D" w:rsidRPr="006E247D" w:rsidRDefault="006E247D" w:rsidP="006E247D">
      <w:pPr>
        <w:rPr>
          <w:rFonts w:ascii="Arial" w:hAnsi="Arial" w:cs="Arial"/>
          <w:b/>
          <w:sz w:val="20"/>
        </w:rPr>
      </w:pPr>
    </w:p>
    <w:p w:rsidR="00D72067" w:rsidRPr="004321B2" w:rsidRDefault="004321B2" w:rsidP="00920F51">
      <w:pPr>
        <w:jc w:val="both"/>
        <w:rPr>
          <w:szCs w:val="24"/>
        </w:rPr>
      </w:pPr>
      <w:r>
        <w:rPr>
          <w:szCs w:val="24"/>
        </w:rPr>
        <w:t>_____________________________________________________________________________</w:t>
      </w:r>
      <w:r w:rsidR="006134B3">
        <w:rPr>
          <w:szCs w:val="24"/>
        </w:rPr>
        <w:t>____________</w:t>
      </w:r>
    </w:p>
    <w:p w:rsidR="00014422" w:rsidRDefault="00014422" w:rsidP="00920F51">
      <w:pPr>
        <w:jc w:val="both"/>
        <w:rPr>
          <w:b/>
          <w:szCs w:val="24"/>
        </w:rPr>
      </w:pPr>
    </w:p>
    <w:p w:rsidR="00B56297" w:rsidRDefault="005D685B" w:rsidP="005D685B">
      <w:pPr>
        <w:rPr>
          <w:rFonts w:ascii="Arial" w:hAnsi="Arial" w:cs="Arial"/>
          <w:b/>
          <w:sz w:val="20"/>
        </w:rPr>
      </w:pPr>
      <w:r w:rsidRPr="005D685B">
        <w:rPr>
          <w:rFonts w:ascii="Arial" w:hAnsi="Arial" w:cs="Arial"/>
          <w:b/>
          <w:sz w:val="20"/>
        </w:rPr>
        <w:t>The ordinances for Propositions #6 and #7 are printed in full below per the requirements of PMC 2.44.090A:</w:t>
      </w:r>
    </w:p>
    <w:p w:rsidR="005D685B" w:rsidRPr="005D685B" w:rsidRDefault="005D685B" w:rsidP="005D685B">
      <w:pPr>
        <w:rPr>
          <w:rFonts w:ascii="Arial" w:hAnsi="Arial" w:cs="Arial"/>
          <w:b/>
          <w:sz w:val="20"/>
        </w:rPr>
      </w:pPr>
    </w:p>
    <w:p w:rsidR="005D685B" w:rsidRDefault="005D685B" w:rsidP="005D685B">
      <w:pPr>
        <w:rPr>
          <w:rFonts w:ascii="Arial" w:hAnsi="Arial" w:cs="Arial"/>
          <w:sz w:val="20"/>
        </w:rPr>
      </w:pPr>
    </w:p>
    <w:p w:rsidR="005D685B" w:rsidRPr="005D685B" w:rsidRDefault="005D685B" w:rsidP="005D685B">
      <w:pPr>
        <w:jc w:val="center"/>
        <w:rPr>
          <w:rFonts w:ascii="Arial" w:hAnsi="Arial" w:cs="Arial"/>
          <w:b/>
          <w:sz w:val="20"/>
        </w:rPr>
      </w:pPr>
      <w:r w:rsidRPr="005D685B">
        <w:rPr>
          <w:rFonts w:ascii="Arial" w:hAnsi="Arial" w:cs="Arial"/>
          <w:b/>
          <w:sz w:val="20"/>
        </w:rPr>
        <w:t>AN ORDINANCE TO AMEND PETERSBURG MUNICIPAL CODE TO ALLOW FOR THE OPERATION AND USE OF OFF-HIGHWAY VEHICLES ON BOROUGH-OWNED AND MAINTAINED STREETS, HIGHWAYS, OR WAYS OPEN TO THE PUBLIC AND LOCATED WITHIN THE JURISDICTION OF THE PETERSBURG BOROUGH</w:t>
      </w:r>
    </w:p>
    <w:p w:rsidR="005D685B" w:rsidRPr="005D685B" w:rsidRDefault="005D685B" w:rsidP="005D685B">
      <w:pPr>
        <w:jc w:val="center"/>
        <w:rPr>
          <w:rFonts w:ascii="Arial" w:hAnsi="Arial" w:cs="Arial"/>
          <w:b/>
          <w:sz w:val="20"/>
        </w:rPr>
      </w:pPr>
    </w:p>
    <w:p w:rsidR="005D685B" w:rsidRPr="005D685B" w:rsidRDefault="005D685B" w:rsidP="005D685B">
      <w:pPr>
        <w:jc w:val="both"/>
        <w:rPr>
          <w:rFonts w:ascii="Arial" w:hAnsi="Arial" w:cs="Arial"/>
          <w:sz w:val="20"/>
        </w:rPr>
      </w:pPr>
      <w:r w:rsidRPr="005D685B">
        <w:rPr>
          <w:rFonts w:ascii="Arial" w:hAnsi="Arial" w:cs="Arial"/>
          <w:b/>
          <w:sz w:val="20"/>
        </w:rPr>
        <w:tab/>
        <w:t xml:space="preserve">WHEREAS, </w:t>
      </w:r>
      <w:r w:rsidRPr="005D685B">
        <w:rPr>
          <w:rFonts w:ascii="Arial" w:hAnsi="Arial" w:cs="Arial"/>
          <w:sz w:val="20"/>
        </w:rPr>
        <w:t>current municipal code does not allow for the operation and use of off-highway vehicles on roads within the jurisdiction of the Petersburg Borough.</w:t>
      </w:r>
    </w:p>
    <w:p w:rsidR="005D685B" w:rsidRPr="005D685B" w:rsidRDefault="005D685B" w:rsidP="005D685B">
      <w:pPr>
        <w:rPr>
          <w:rFonts w:ascii="Arial" w:hAnsi="Arial" w:cs="Arial"/>
          <w:sz w:val="20"/>
        </w:rPr>
      </w:pPr>
    </w:p>
    <w:p w:rsidR="005D685B" w:rsidRPr="005D685B" w:rsidRDefault="005D685B" w:rsidP="005D685B">
      <w:pPr>
        <w:rPr>
          <w:rFonts w:ascii="Arial" w:hAnsi="Arial" w:cs="Arial"/>
          <w:sz w:val="20"/>
        </w:rPr>
      </w:pPr>
      <w:r w:rsidRPr="005D685B">
        <w:rPr>
          <w:rFonts w:ascii="Arial" w:hAnsi="Arial" w:cs="Arial"/>
          <w:sz w:val="20"/>
        </w:rPr>
        <w:tab/>
      </w:r>
      <w:r w:rsidRPr="005D685B">
        <w:rPr>
          <w:rFonts w:ascii="Arial" w:hAnsi="Arial" w:cs="Arial"/>
          <w:b/>
          <w:sz w:val="20"/>
        </w:rPr>
        <w:t xml:space="preserve">THEREFORE THE PEOPLE OF PETERSBURG BOROUGH ORDAINS </w:t>
      </w:r>
      <w:r w:rsidRPr="005D685B">
        <w:rPr>
          <w:rFonts w:ascii="Arial" w:hAnsi="Arial" w:cs="Arial"/>
          <w:sz w:val="20"/>
        </w:rPr>
        <w:t>as follows:</w:t>
      </w:r>
    </w:p>
    <w:p w:rsidR="005D685B" w:rsidRPr="005D685B" w:rsidRDefault="005D685B" w:rsidP="005D685B">
      <w:pPr>
        <w:rPr>
          <w:rFonts w:ascii="Arial" w:hAnsi="Arial" w:cs="Arial"/>
          <w:sz w:val="20"/>
        </w:rPr>
      </w:pPr>
    </w:p>
    <w:p w:rsidR="005D685B" w:rsidRPr="005D685B" w:rsidRDefault="005D685B" w:rsidP="005D685B">
      <w:pPr>
        <w:jc w:val="both"/>
        <w:rPr>
          <w:rFonts w:ascii="Arial" w:hAnsi="Arial" w:cs="Arial"/>
          <w:sz w:val="20"/>
        </w:rPr>
      </w:pPr>
      <w:r w:rsidRPr="005D685B">
        <w:rPr>
          <w:rFonts w:ascii="Arial" w:hAnsi="Arial" w:cs="Arial"/>
          <w:b/>
          <w:sz w:val="20"/>
          <w:u w:val="single"/>
        </w:rPr>
        <w:t>Section 1. Classification:</w:t>
      </w:r>
      <w:r w:rsidRPr="005D685B">
        <w:rPr>
          <w:rFonts w:ascii="Arial" w:hAnsi="Arial" w:cs="Arial"/>
          <w:b/>
          <w:sz w:val="20"/>
        </w:rPr>
        <w:t xml:space="preserve"> </w:t>
      </w:r>
      <w:r w:rsidRPr="005D685B">
        <w:rPr>
          <w:rFonts w:ascii="Arial" w:hAnsi="Arial" w:cs="Arial"/>
          <w:sz w:val="20"/>
        </w:rPr>
        <w:t>This ordinance is of a permanent nature and, if approved by the electors, shall be codified in the Petersburg Borough Code.</w:t>
      </w:r>
    </w:p>
    <w:p w:rsidR="005D685B" w:rsidRPr="005D685B" w:rsidRDefault="005D685B" w:rsidP="005D685B">
      <w:pPr>
        <w:rPr>
          <w:rFonts w:ascii="Arial" w:hAnsi="Arial" w:cs="Arial"/>
          <w:sz w:val="20"/>
        </w:rPr>
      </w:pPr>
    </w:p>
    <w:p w:rsidR="005D685B" w:rsidRPr="005D685B" w:rsidRDefault="005D685B" w:rsidP="005D685B">
      <w:pPr>
        <w:jc w:val="both"/>
        <w:rPr>
          <w:rFonts w:ascii="Arial" w:hAnsi="Arial" w:cs="Arial"/>
          <w:sz w:val="20"/>
        </w:rPr>
      </w:pPr>
      <w:r w:rsidRPr="005D685B">
        <w:rPr>
          <w:rFonts w:ascii="Arial" w:hAnsi="Arial" w:cs="Arial"/>
          <w:b/>
          <w:sz w:val="20"/>
          <w:u w:val="single"/>
        </w:rPr>
        <w:t>Section 2. Purpose:</w:t>
      </w:r>
      <w:r w:rsidRPr="005D685B">
        <w:rPr>
          <w:rFonts w:ascii="Arial" w:hAnsi="Arial" w:cs="Arial"/>
          <w:sz w:val="20"/>
        </w:rPr>
        <w:t xml:space="preserve"> The purpose of this ordinance is to submit to the voters of the Petersburg Borough the question of whether the Petersburg Borough should amend Borough Code to allow for the operation and use of off-highway vehicles (OHV) as long as operators and equipment conform </w:t>
      </w:r>
      <w:proofErr w:type="gramStart"/>
      <w:r w:rsidRPr="005D685B">
        <w:rPr>
          <w:rFonts w:ascii="Arial" w:hAnsi="Arial" w:cs="Arial"/>
          <w:sz w:val="20"/>
        </w:rPr>
        <w:t>with</w:t>
      </w:r>
      <w:proofErr w:type="gramEnd"/>
      <w:r w:rsidRPr="005D685B">
        <w:rPr>
          <w:rFonts w:ascii="Arial" w:hAnsi="Arial" w:cs="Arial"/>
          <w:sz w:val="20"/>
        </w:rPr>
        <w:t xml:space="preserve"> the provisions set forth in this ordinance. This ordinance only allows for the operation of OHVs on Borough-owned and maintained streets within the jurisdiction of the Petersburg Borough. </w:t>
      </w:r>
    </w:p>
    <w:p w:rsidR="005D685B" w:rsidRPr="005D685B" w:rsidRDefault="005D685B" w:rsidP="005D685B">
      <w:pPr>
        <w:rPr>
          <w:rFonts w:ascii="Arial" w:hAnsi="Arial" w:cs="Arial"/>
          <w:sz w:val="20"/>
        </w:rPr>
      </w:pPr>
    </w:p>
    <w:p w:rsidR="005D685B" w:rsidRPr="005D685B" w:rsidRDefault="005D685B" w:rsidP="005D685B">
      <w:pPr>
        <w:jc w:val="both"/>
        <w:rPr>
          <w:rFonts w:ascii="Arial" w:hAnsi="Arial" w:cs="Arial"/>
          <w:sz w:val="20"/>
        </w:rPr>
      </w:pPr>
      <w:r w:rsidRPr="005D685B">
        <w:rPr>
          <w:rFonts w:ascii="Arial" w:hAnsi="Arial" w:cs="Arial"/>
          <w:b/>
          <w:sz w:val="20"/>
          <w:u w:val="single"/>
        </w:rPr>
        <w:t>Section 3. Substantive Provisions:</w:t>
      </w:r>
      <w:r w:rsidRPr="005D685B">
        <w:rPr>
          <w:rFonts w:ascii="Arial" w:hAnsi="Arial" w:cs="Arial"/>
          <w:sz w:val="20"/>
        </w:rPr>
        <w:t xml:space="preserve"> Amending the Petersburg Borough Code as follows: to amend paragraphs A-E of section 11.12.020 to add references to off-highway vehicles; to add a new paragraph L to section 11.12.020, permitting off highway vehicle usage on borough-owned and maintained roads and imposing conditions on such usage; to add a new section 11.30 requiring registration of off highway vehicles when used on </w:t>
      </w:r>
      <w:proofErr w:type="spellStart"/>
      <w:r w:rsidRPr="005D685B">
        <w:rPr>
          <w:rFonts w:ascii="Arial" w:hAnsi="Arial" w:cs="Arial"/>
          <w:sz w:val="20"/>
        </w:rPr>
        <w:t>Mitkof</w:t>
      </w:r>
      <w:proofErr w:type="spellEnd"/>
      <w:r w:rsidRPr="005D685B">
        <w:rPr>
          <w:rFonts w:ascii="Arial" w:hAnsi="Arial" w:cs="Arial"/>
          <w:sz w:val="20"/>
        </w:rPr>
        <w:t xml:space="preserve"> Island; and to impose fines for violations of the conditions on such usage, under section 1.16.030.  The language proposed for addition to the Code is in </w:t>
      </w:r>
      <w:r w:rsidRPr="005D685B">
        <w:rPr>
          <w:rFonts w:ascii="Arial" w:hAnsi="Arial" w:cs="Arial"/>
          <w:b/>
          <w:sz w:val="20"/>
          <w:u w:val="single"/>
        </w:rPr>
        <w:t>bold and underlined</w:t>
      </w:r>
      <w:r w:rsidRPr="005D685B">
        <w:rPr>
          <w:rFonts w:ascii="Arial" w:hAnsi="Arial" w:cs="Arial"/>
          <w:sz w:val="20"/>
        </w:rPr>
        <w:t>:</w:t>
      </w:r>
    </w:p>
    <w:p w:rsidR="005D685B" w:rsidRPr="00E06BDE" w:rsidRDefault="005D685B" w:rsidP="005D685B">
      <w:pPr>
        <w:rPr>
          <w:b/>
          <w:sz w:val="20"/>
          <w:u w:val="single"/>
        </w:rPr>
      </w:pPr>
      <w:r>
        <w:rPr>
          <w:b/>
          <w:sz w:val="20"/>
          <w:u w:val="single"/>
        </w:rPr>
        <w:t xml:space="preserve"> </w:t>
      </w:r>
    </w:p>
    <w:p w:rsidR="005D685B" w:rsidRDefault="005D685B" w:rsidP="005D685B">
      <w:pPr>
        <w:rPr>
          <w:b/>
          <w:sz w:val="20"/>
        </w:rPr>
      </w:pPr>
    </w:p>
    <w:p w:rsidR="005D685B" w:rsidRPr="005D685B" w:rsidRDefault="005D685B" w:rsidP="005D685B">
      <w:pPr>
        <w:rPr>
          <w:rFonts w:ascii="Arial" w:hAnsi="Arial" w:cs="Arial"/>
          <w:b/>
          <w:sz w:val="20"/>
        </w:rPr>
      </w:pPr>
      <w:r w:rsidRPr="005D685B">
        <w:rPr>
          <w:rFonts w:ascii="Arial" w:hAnsi="Arial" w:cs="Arial"/>
          <w:sz w:val="20"/>
        </w:rPr>
        <w:t>I.</w:t>
      </w:r>
      <w:r w:rsidRPr="005D685B">
        <w:rPr>
          <w:rFonts w:ascii="Arial" w:hAnsi="Arial" w:cs="Arial"/>
          <w:sz w:val="20"/>
        </w:rPr>
        <w:tab/>
        <w:t>Amended Section: 11.12.020 Miscellaneous operating rules.</w:t>
      </w:r>
    </w:p>
    <w:p w:rsidR="005D685B" w:rsidRPr="005D685B" w:rsidRDefault="005D685B" w:rsidP="005D685B">
      <w:pPr>
        <w:rPr>
          <w:rFonts w:ascii="Arial" w:hAnsi="Arial" w:cs="Arial"/>
          <w:sz w:val="20"/>
        </w:rPr>
      </w:pPr>
    </w:p>
    <w:p w:rsidR="005D685B" w:rsidRPr="005D685B" w:rsidRDefault="005D685B" w:rsidP="005D685B">
      <w:pPr>
        <w:numPr>
          <w:ilvl w:val="0"/>
          <w:numId w:val="7"/>
        </w:numPr>
        <w:spacing w:before="240" w:line="276" w:lineRule="auto"/>
        <w:ind w:hanging="360"/>
        <w:contextualSpacing/>
        <w:rPr>
          <w:rFonts w:ascii="Arial" w:hAnsi="Arial" w:cs="Arial"/>
          <w:sz w:val="20"/>
        </w:rPr>
      </w:pPr>
      <w:r w:rsidRPr="005D685B">
        <w:rPr>
          <w:rFonts w:ascii="Arial" w:hAnsi="Arial" w:cs="Arial"/>
          <w:i/>
          <w:sz w:val="20"/>
        </w:rPr>
        <w:t>Drivers must be licensed.</w:t>
      </w:r>
      <w:r w:rsidRPr="005D685B">
        <w:rPr>
          <w:rFonts w:ascii="Arial" w:hAnsi="Arial" w:cs="Arial"/>
          <w:sz w:val="20"/>
        </w:rPr>
        <w:t xml:space="preserve"> It is unlawful for a person to operate a motor vehicle</w:t>
      </w:r>
      <w:r w:rsidRPr="005D685B">
        <w:rPr>
          <w:rFonts w:ascii="Arial" w:hAnsi="Arial" w:cs="Arial"/>
          <w:color w:val="FF0000"/>
          <w:sz w:val="20"/>
        </w:rPr>
        <w:t xml:space="preserve"> </w:t>
      </w:r>
      <w:r w:rsidRPr="005D685B">
        <w:rPr>
          <w:rFonts w:ascii="Arial" w:hAnsi="Arial" w:cs="Arial"/>
          <w:b/>
          <w:sz w:val="20"/>
          <w:u w:val="single"/>
        </w:rPr>
        <w:t>or off-highway</w:t>
      </w:r>
      <w:r w:rsidRPr="005D685B">
        <w:rPr>
          <w:rFonts w:ascii="Arial" w:hAnsi="Arial" w:cs="Arial"/>
          <w:sz w:val="20"/>
        </w:rPr>
        <w:t xml:space="preserve"> </w:t>
      </w:r>
      <w:r w:rsidRPr="005D685B">
        <w:rPr>
          <w:rFonts w:ascii="Arial" w:hAnsi="Arial" w:cs="Arial"/>
          <w:b/>
          <w:sz w:val="20"/>
          <w:u w:val="single"/>
        </w:rPr>
        <w:t>vehicle (OHV)</w:t>
      </w:r>
      <w:r w:rsidRPr="005D685B">
        <w:rPr>
          <w:rFonts w:ascii="Arial" w:hAnsi="Arial" w:cs="Arial"/>
          <w:sz w:val="20"/>
        </w:rPr>
        <w:t xml:space="preserve">, or exercise any degree of physical control of a motor vehicle </w:t>
      </w:r>
      <w:r w:rsidRPr="005D685B">
        <w:rPr>
          <w:rFonts w:ascii="Arial" w:hAnsi="Arial" w:cs="Arial"/>
          <w:b/>
          <w:sz w:val="20"/>
          <w:u w:val="single"/>
        </w:rPr>
        <w:t>or OHV</w:t>
      </w:r>
      <w:r w:rsidRPr="005D685B">
        <w:rPr>
          <w:rFonts w:ascii="Arial" w:hAnsi="Arial" w:cs="Arial"/>
          <w:sz w:val="20"/>
        </w:rPr>
        <w:t>,</w:t>
      </w:r>
      <w:r w:rsidRPr="005D685B">
        <w:rPr>
          <w:rFonts w:ascii="Arial" w:hAnsi="Arial" w:cs="Arial"/>
          <w:color w:val="FF0000"/>
          <w:sz w:val="20"/>
        </w:rPr>
        <w:t xml:space="preserve"> </w:t>
      </w:r>
      <w:r w:rsidRPr="005D685B">
        <w:rPr>
          <w:rFonts w:ascii="Arial" w:hAnsi="Arial" w:cs="Arial"/>
          <w:sz w:val="20"/>
        </w:rPr>
        <w:t>upon a street, highway or way open to the public within the borough, without having, in his or her possession, a valid driver's license.</w:t>
      </w:r>
    </w:p>
    <w:p w:rsidR="005D685B" w:rsidRPr="005D685B" w:rsidRDefault="005D685B" w:rsidP="005D685B">
      <w:pPr>
        <w:numPr>
          <w:ilvl w:val="0"/>
          <w:numId w:val="7"/>
        </w:numPr>
        <w:spacing w:line="276" w:lineRule="auto"/>
        <w:ind w:hanging="360"/>
        <w:contextualSpacing/>
        <w:rPr>
          <w:rFonts w:ascii="Arial" w:hAnsi="Arial" w:cs="Arial"/>
          <w:sz w:val="20"/>
        </w:rPr>
      </w:pPr>
      <w:r w:rsidRPr="005D685B">
        <w:rPr>
          <w:rFonts w:ascii="Arial" w:hAnsi="Arial" w:cs="Arial"/>
          <w:i/>
          <w:sz w:val="20"/>
        </w:rPr>
        <w:t>Driving while license is canceled, suspended, revoked, or in violation of a limitation.</w:t>
      </w:r>
      <w:r w:rsidRPr="005D685B">
        <w:rPr>
          <w:rFonts w:ascii="Arial" w:hAnsi="Arial" w:cs="Arial"/>
          <w:sz w:val="20"/>
        </w:rPr>
        <w:t xml:space="preserve"> It is unlawful for a person to drive a motor vehicle </w:t>
      </w:r>
      <w:r w:rsidRPr="005D685B">
        <w:rPr>
          <w:rFonts w:ascii="Arial" w:hAnsi="Arial" w:cs="Arial"/>
          <w:b/>
          <w:sz w:val="20"/>
          <w:u w:val="single"/>
        </w:rPr>
        <w:t>or OHV</w:t>
      </w:r>
      <w:r w:rsidRPr="005D685B">
        <w:rPr>
          <w:rFonts w:ascii="Arial" w:hAnsi="Arial" w:cs="Arial"/>
          <w:sz w:val="20"/>
        </w:rPr>
        <w:t>, upon a street, highway, or way open to the public within the borough at a time when that person's driver’s license has been canceled, suspended or revoked, or in violation of a limitation placed upon that person’s license.</w:t>
      </w:r>
    </w:p>
    <w:p w:rsidR="005D685B" w:rsidRPr="005D685B" w:rsidRDefault="005D685B" w:rsidP="005D685B">
      <w:pPr>
        <w:numPr>
          <w:ilvl w:val="0"/>
          <w:numId w:val="7"/>
        </w:numPr>
        <w:spacing w:line="276" w:lineRule="auto"/>
        <w:ind w:hanging="360"/>
        <w:contextualSpacing/>
        <w:rPr>
          <w:rFonts w:ascii="Arial" w:hAnsi="Arial" w:cs="Arial"/>
          <w:sz w:val="20"/>
        </w:rPr>
      </w:pPr>
      <w:r w:rsidRPr="005D685B">
        <w:rPr>
          <w:rFonts w:ascii="Arial" w:hAnsi="Arial" w:cs="Arial"/>
          <w:i/>
          <w:sz w:val="20"/>
        </w:rPr>
        <w:t>Permitting unauthorized person to drive.</w:t>
      </w:r>
      <w:r w:rsidRPr="005D685B">
        <w:rPr>
          <w:rFonts w:ascii="Arial" w:hAnsi="Arial" w:cs="Arial"/>
          <w:sz w:val="20"/>
        </w:rPr>
        <w:t xml:space="preserve"> It is unlawful for a person to authorize or knowingly permit a motor vehicle </w:t>
      </w:r>
      <w:r w:rsidRPr="005D685B">
        <w:rPr>
          <w:rFonts w:ascii="Arial" w:hAnsi="Arial" w:cs="Arial"/>
          <w:b/>
          <w:sz w:val="20"/>
          <w:u w:val="single"/>
        </w:rPr>
        <w:t>or OHV</w:t>
      </w:r>
      <w:r w:rsidRPr="005D685B">
        <w:rPr>
          <w:rFonts w:ascii="Arial" w:hAnsi="Arial" w:cs="Arial"/>
          <w:sz w:val="20"/>
        </w:rPr>
        <w:t xml:space="preserve"> owned by the person, to be driven upon a street, highway or way open to the public within the borough who is not validly licensed. </w:t>
      </w:r>
    </w:p>
    <w:p w:rsidR="005D685B" w:rsidRPr="005D685B" w:rsidRDefault="005D685B" w:rsidP="005D685B">
      <w:pPr>
        <w:numPr>
          <w:ilvl w:val="0"/>
          <w:numId w:val="7"/>
        </w:numPr>
        <w:spacing w:line="276" w:lineRule="auto"/>
        <w:ind w:hanging="360"/>
        <w:contextualSpacing/>
        <w:rPr>
          <w:rFonts w:ascii="Arial" w:hAnsi="Arial" w:cs="Arial"/>
          <w:sz w:val="20"/>
        </w:rPr>
      </w:pPr>
      <w:r w:rsidRPr="005D685B">
        <w:rPr>
          <w:rFonts w:ascii="Arial" w:hAnsi="Arial" w:cs="Arial"/>
          <w:i/>
          <w:sz w:val="20"/>
        </w:rPr>
        <w:t>Reckless driving.</w:t>
      </w:r>
      <w:r w:rsidRPr="005D685B">
        <w:rPr>
          <w:rFonts w:ascii="Arial" w:hAnsi="Arial" w:cs="Arial"/>
          <w:sz w:val="20"/>
        </w:rPr>
        <w:t xml:space="preserve"> It is unlawful for a person to drive a motor vehicle </w:t>
      </w:r>
      <w:r w:rsidRPr="005D685B">
        <w:rPr>
          <w:rFonts w:ascii="Arial" w:hAnsi="Arial" w:cs="Arial"/>
          <w:b/>
          <w:sz w:val="20"/>
          <w:u w:val="single"/>
        </w:rPr>
        <w:t>or OHV</w:t>
      </w:r>
      <w:r w:rsidRPr="005D685B">
        <w:rPr>
          <w:rFonts w:ascii="Arial" w:hAnsi="Arial" w:cs="Arial"/>
          <w:sz w:val="20"/>
        </w:rPr>
        <w:t xml:space="preserve"> in the borough in a manner that creates a substantial unjustifiable risk of harm to a person or property. A substantial and unjustifiable risk is a risk of such a nature and degree that the conscious disregard of it or a failure to perceive it constitutes a gross deviation from the standard of conduct that a reasonable person would observe in the situation. </w:t>
      </w:r>
    </w:p>
    <w:p w:rsidR="005D685B" w:rsidRPr="005D685B" w:rsidRDefault="005D685B" w:rsidP="005D685B">
      <w:pPr>
        <w:numPr>
          <w:ilvl w:val="0"/>
          <w:numId w:val="7"/>
        </w:numPr>
        <w:spacing w:line="276" w:lineRule="auto"/>
        <w:ind w:hanging="360"/>
        <w:contextualSpacing/>
        <w:rPr>
          <w:rFonts w:ascii="Arial" w:hAnsi="Arial" w:cs="Arial"/>
          <w:sz w:val="20"/>
        </w:rPr>
      </w:pPr>
      <w:r w:rsidRPr="005D685B">
        <w:rPr>
          <w:rFonts w:ascii="Arial" w:hAnsi="Arial" w:cs="Arial"/>
          <w:i/>
          <w:sz w:val="20"/>
        </w:rPr>
        <w:t>Negligent driving.</w:t>
      </w:r>
      <w:r w:rsidRPr="005D685B">
        <w:rPr>
          <w:rFonts w:ascii="Arial" w:hAnsi="Arial" w:cs="Arial"/>
          <w:sz w:val="20"/>
        </w:rPr>
        <w:t xml:space="preserve"> It is unlawful for a person to drive a motor vehicle </w:t>
      </w:r>
      <w:r w:rsidRPr="005D685B">
        <w:rPr>
          <w:rFonts w:ascii="Arial" w:hAnsi="Arial" w:cs="Arial"/>
          <w:b/>
          <w:sz w:val="20"/>
          <w:u w:val="single"/>
        </w:rPr>
        <w:t>or OHV</w:t>
      </w:r>
      <w:r w:rsidRPr="005D685B">
        <w:rPr>
          <w:rFonts w:ascii="Arial" w:hAnsi="Arial" w:cs="Arial"/>
          <w:sz w:val="20"/>
        </w:rPr>
        <w:t xml:space="preserve"> in the borough in a manner that creates an unjustifiable risk of harm to a person or to property and who, as a result of the creation of the risk, </w:t>
      </w:r>
      <w:r w:rsidRPr="005D685B">
        <w:rPr>
          <w:rFonts w:ascii="Arial" w:hAnsi="Arial" w:cs="Arial"/>
          <w:sz w:val="20"/>
        </w:rPr>
        <w:lastRenderedPageBreak/>
        <w:t>actually endangers a person or property. An unjustifiable risk is a risk of such a nature and degree that a failure to avoid it constitutes a deviation from the standard of care that a reasonable person would observe in the situation.</w:t>
      </w:r>
    </w:p>
    <w:p w:rsidR="005D685B" w:rsidRPr="005D685B" w:rsidRDefault="005D685B" w:rsidP="005D685B">
      <w:pPr>
        <w:ind w:left="720"/>
        <w:contextualSpacing/>
        <w:rPr>
          <w:rFonts w:ascii="Arial" w:hAnsi="Arial" w:cs="Arial"/>
          <w:i/>
          <w:sz w:val="20"/>
        </w:rPr>
      </w:pPr>
    </w:p>
    <w:p w:rsidR="005D685B" w:rsidRPr="005D685B" w:rsidRDefault="005D685B" w:rsidP="005D685B">
      <w:pPr>
        <w:ind w:left="720"/>
        <w:contextualSpacing/>
        <w:rPr>
          <w:rFonts w:ascii="Arial" w:hAnsi="Arial" w:cs="Arial"/>
          <w:i/>
          <w:sz w:val="20"/>
        </w:rPr>
      </w:pPr>
      <w:r w:rsidRPr="005D685B">
        <w:rPr>
          <w:rFonts w:ascii="Arial" w:hAnsi="Arial" w:cs="Arial"/>
          <w:i/>
          <w:sz w:val="20"/>
        </w:rPr>
        <w:t>[There are no amendments to paragraphs F – K]</w:t>
      </w:r>
    </w:p>
    <w:p w:rsidR="005D685B" w:rsidRPr="005D685B" w:rsidRDefault="005D685B" w:rsidP="005D685B">
      <w:pPr>
        <w:ind w:left="720"/>
        <w:contextualSpacing/>
        <w:rPr>
          <w:rFonts w:ascii="Arial" w:hAnsi="Arial" w:cs="Arial"/>
          <w:sz w:val="20"/>
        </w:rPr>
      </w:pPr>
    </w:p>
    <w:p w:rsidR="005D685B" w:rsidRPr="005D685B" w:rsidRDefault="005D685B" w:rsidP="005D685B">
      <w:pPr>
        <w:ind w:left="360"/>
        <w:contextualSpacing/>
        <w:jc w:val="both"/>
        <w:rPr>
          <w:rFonts w:ascii="Arial" w:hAnsi="Arial" w:cs="Arial"/>
          <w:b/>
          <w:sz w:val="20"/>
          <w:u w:val="single"/>
        </w:rPr>
      </w:pPr>
      <w:r w:rsidRPr="005D685B">
        <w:rPr>
          <w:rFonts w:ascii="Arial" w:hAnsi="Arial" w:cs="Arial"/>
          <w:b/>
          <w:sz w:val="20"/>
          <w:u w:val="single"/>
        </w:rPr>
        <w:t xml:space="preserve">L.   </w:t>
      </w:r>
      <w:r w:rsidRPr="005D685B">
        <w:rPr>
          <w:rFonts w:ascii="Arial" w:hAnsi="Arial" w:cs="Arial"/>
          <w:b/>
          <w:i/>
          <w:sz w:val="20"/>
          <w:u w:val="single"/>
        </w:rPr>
        <w:t xml:space="preserve">Off-Highway Vehicles (OHVs). </w:t>
      </w:r>
      <w:r w:rsidRPr="005D685B">
        <w:rPr>
          <w:rFonts w:ascii="Arial" w:hAnsi="Arial" w:cs="Arial"/>
          <w:b/>
          <w:sz w:val="20"/>
          <w:u w:val="single"/>
        </w:rPr>
        <w:t xml:space="preserve">Pursuant to the authority granted in 13 AAC 02.455(a)(3), </w:t>
      </w:r>
      <w:r w:rsidRPr="005D685B">
        <w:rPr>
          <w:rFonts w:ascii="Arial" w:hAnsi="Arial" w:cs="Arial"/>
          <w:b/>
          <w:sz w:val="20"/>
        </w:rPr>
        <w:tab/>
      </w:r>
      <w:r w:rsidRPr="005D685B">
        <w:rPr>
          <w:rFonts w:ascii="Arial" w:hAnsi="Arial" w:cs="Arial"/>
          <w:b/>
          <w:sz w:val="20"/>
          <w:u w:val="single"/>
        </w:rPr>
        <w:t xml:space="preserve">and in addition to the circumstances set out in paragraphs (a)(1)-(2), (4), (f) and (g), off </w:t>
      </w:r>
      <w:r w:rsidRPr="005D685B">
        <w:rPr>
          <w:rFonts w:ascii="Arial" w:hAnsi="Arial" w:cs="Arial"/>
          <w:b/>
          <w:sz w:val="20"/>
        </w:rPr>
        <w:tab/>
      </w:r>
      <w:r w:rsidRPr="005D685B">
        <w:rPr>
          <w:rFonts w:ascii="Arial" w:hAnsi="Arial" w:cs="Arial"/>
          <w:b/>
          <w:sz w:val="20"/>
          <w:u w:val="single"/>
        </w:rPr>
        <w:t xml:space="preserve">highway vehicles may be driven on a roadway or shoulder of a borough-owned and </w:t>
      </w:r>
      <w:r w:rsidRPr="005D685B">
        <w:rPr>
          <w:rFonts w:ascii="Arial" w:hAnsi="Arial" w:cs="Arial"/>
          <w:b/>
          <w:sz w:val="20"/>
        </w:rPr>
        <w:tab/>
      </w:r>
      <w:r w:rsidRPr="005D685B">
        <w:rPr>
          <w:rFonts w:ascii="Arial" w:hAnsi="Arial" w:cs="Arial"/>
          <w:b/>
          <w:sz w:val="20"/>
          <w:u w:val="single"/>
        </w:rPr>
        <w:t>maintained highway in accordance with the following restrictions:</w:t>
      </w:r>
    </w:p>
    <w:p w:rsidR="005D685B" w:rsidRPr="005D685B" w:rsidRDefault="005D685B" w:rsidP="005D685B">
      <w:pPr>
        <w:ind w:left="360"/>
        <w:contextualSpacing/>
        <w:jc w:val="both"/>
        <w:rPr>
          <w:rFonts w:ascii="Arial" w:hAnsi="Arial" w:cs="Arial"/>
          <w:b/>
          <w:sz w:val="20"/>
          <w:u w:val="single"/>
        </w:rPr>
      </w:pPr>
    </w:p>
    <w:p w:rsidR="005D685B" w:rsidRPr="005D685B" w:rsidRDefault="005D685B" w:rsidP="005D685B">
      <w:pPr>
        <w:ind w:left="990" w:hanging="270"/>
        <w:contextualSpacing/>
        <w:jc w:val="both"/>
        <w:rPr>
          <w:rFonts w:ascii="Arial" w:hAnsi="Arial" w:cs="Arial"/>
          <w:b/>
          <w:sz w:val="20"/>
          <w:u w:val="single"/>
        </w:rPr>
      </w:pPr>
      <w:r w:rsidRPr="005D685B">
        <w:rPr>
          <w:rFonts w:ascii="Arial" w:hAnsi="Arial" w:cs="Arial"/>
          <w:b/>
          <w:sz w:val="20"/>
          <w:u w:val="single"/>
        </w:rPr>
        <w:t xml:space="preserve">1. It is unlawful to operate a vehicle supported in part by skis, including vehicles </w:t>
      </w:r>
      <w:r w:rsidRPr="005D685B">
        <w:rPr>
          <w:rFonts w:ascii="Arial" w:hAnsi="Arial" w:cs="Arial"/>
          <w:b/>
          <w:sz w:val="20"/>
        </w:rPr>
        <w:t xml:space="preserve">    </w:t>
      </w:r>
      <w:r w:rsidRPr="005D685B">
        <w:rPr>
          <w:rFonts w:ascii="Arial" w:hAnsi="Arial" w:cs="Arial"/>
          <w:b/>
          <w:sz w:val="20"/>
          <w:u w:val="single"/>
        </w:rPr>
        <w:t xml:space="preserve"> commonly referred to as snowmobiles, on a street, highway, or way open to the public </w:t>
      </w:r>
      <w:r w:rsidRPr="005D685B">
        <w:rPr>
          <w:rFonts w:ascii="Arial" w:hAnsi="Arial" w:cs="Arial"/>
          <w:b/>
          <w:sz w:val="20"/>
        </w:rPr>
        <w:t xml:space="preserve">    </w:t>
      </w:r>
      <w:r w:rsidRPr="005D685B">
        <w:rPr>
          <w:rFonts w:ascii="Arial" w:hAnsi="Arial" w:cs="Arial"/>
          <w:b/>
          <w:sz w:val="20"/>
          <w:u w:val="single"/>
        </w:rPr>
        <w:t xml:space="preserve"> and located within the Petersburg Borough;</w:t>
      </w:r>
    </w:p>
    <w:p w:rsidR="005D685B" w:rsidRPr="005D685B" w:rsidRDefault="005D685B" w:rsidP="005D685B">
      <w:pPr>
        <w:ind w:left="360"/>
        <w:contextualSpacing/>
        <w:rPr>
          <w:rFonts w:ascii="Arial" w:hAnsi="Arial" w:cs="Arial"/>
          <w:b/>
          <w:sz w:val="20"/>
          <w:u w:val="single"/>
        </w:rPr>
      </w:pPr>
    </w:p>
    <w:p w:rsidR="005D685B" w:rsidRPr="005D685B" w:rsidRDefault="005D685B" w:rsidP="005D685B">
      <w:pPr>
        <w:ind w:left="360"/>
        <w:contextualSpacing/>
        <w:jc w:val="both"/>
        <w:rPr>
          <w:rFonts w:ascii="Arial" w:hAnsi="Arial" w:cs="Arial"/>
          <w:b/>
          <w:sz w:val="20"/>
          <w:u w:val="single"/>
        </w:rPr>
      </w:pPr>
      <w:r w:rsidRPr="005D685B">
        <w:rPr>
          <w:rFonts w:ascii="Arial" w:hAnsi="Arial" w:cs="Arial"/>
          <w:b/>
          <w:sz w:val="20"/>
        </w:rPr>
        <w:tab/>
      </w:r>
      <w:r w:rsidRPr="005D685B">
        <w:rPr>
          <w:rFonts w:ascii="Arial" w:hAnsi="Arial" w:cs="Arial"/>
          <w:b/>
          <w:sz w:val="20"/>
          <w:u w:val="single"/>
        </w:rPr>
        <w:t>2.  No person shall operate an OHV faster than the posted speed limit;</w:t>
      </w:r>
    </w:p>
    <w:p w:rsidR="005D685B" w:rsidRPr="005D685B" w:rsidRDefault="005D685B" w:rsidP="005D685B">
      <w:pPr>
        <w:ind w:left="360"/>
        <w:contextualSpacing/>
        <w:rPr>
          <w:rFonts w:ascii="Arial" w:hAnsi="Arial" w:cs="Arial"/>
          <w:b/>
          <w:sz w:val="20"/>
          <w:u w:val="single"/>
        </w:rPr>
      </w:pPr>
    </w:p>
    <w:p w:rsidR="005D685B" w:rsidRPr="005D685B" w:rsidRDefault="005D685B" w:rsidP="005D685B">
      <w:pPr>
        <w:ind w:left="990" w:hanging="270"/>
        <w:contextualSpacing/>
        <w:rPr>
          <w:rFonts w:ascii="Arial" w:hAnsi="Arial" w:cs="Arial"/>
          <w:b/>
          <w:sz w:val="20"/>
          <w:u w:val="single"/>
        </w:rPr>
      </w:pPr>
      <w:r w:rsidRPr="005D685B">
        <w:rPr>
          <w:rFonts w:ascii="Arial" w:hAnsi="Arial" w:cs="Arial"/>
          <w:b/>
          <w:sz w:val="20"/>
          <w:u w:val="single"/>
        </w:rPr>
        <w:t xml:space="preserve">3. OHVs may be driven only on the extreme right-hand side of the roadway and in the </w:t>
      </w:r>
      <w:r w:rsidRPr="005D685B">
        <w:rPr>
          <w:rFonts w:ascii="Arial" w:hAnsi="Arial" w:cs="Arial"/>
          <w:b/>
          <w:sz w:val="20"/>
        </w:rPr>
        <w:t xml:space="preserve">     </w:t>
      </w:r>
      <w:r w:rsidRPr="005D685B">
        <w:rPr>
          <w:rFonts w:ascii="Arial" w:hAnsi="Arial" w:cs="Arial"/>
          <w:b/>
          <w:sz w:val="20"/>
          <w:u w:val="single"/>
        </w:rPr>
        <w:t xml:space="preserve">same direction as the roadway motor traffic. OHVs are prohibited from impeding traffic </w:t>
      </w:r>
      <w:r w:rsidRPr="005D685B">
        <w:rPr>
          <w:rFonts w:ascii="Arial" w:hAnsi="Arial" w:cs="Arial"/>
          <w:b/>
          <w:sz w:val="20"/>
        </w:rPr>
        <w:t xml:space="preserve">     </w:t>
      </w:r>
      <w:r w:rsidRPr="005D685B">
        <w:rPr>
          <w:rFonts w:ascii="Arial" w:hAnsi="Arial" w:cs="Arial"/>
          <w:b/>
          <w:sz w:val="20"/>
          <w:u w:val="single"/>
        </w:rPr>
        <w:t xml:space="preserve">and they are required to pull over at the next available turnout to allow traffic to pass if </w:t>
      </w:r>
      <w:r w:rsidRPr="005D685B">
        <w:rPr>
          <w:rFonts w:ascii="Arial" w:hAnsi="Arial" w:cs="Arial"/>
          <w:b/>
          <w:sz w:val="20"/>
        </w:rPr>
        <w:t xml:space="preserve">    </w:t>
      </w:r>
      <w:r w:rsidRPr="005D685B">
        <w:rPr>
          <w:rFonts w:ascii="Arial" w:hAnsi="Arial" w:cs="Arial"/>
          <w:b/>
          <w:sz w:val="20"/>
          <w:u w:val="single"/>
        </w:rPr>
        <w:t xml:space="preserve"> two or more vehicles are immediately behind them;</w:t>
      </w:r>
    </w:p>
    <w:p w:rsidR="005D685B" w:rsidRPr="005D685B" w:rsidRDefault="005D685B" w:rsidP="005D685B">
      <w:pPr>
        <w:ind w:left="360"/>
        <w:contextualSpacing/>
        <w:rPr>
          <w:rFonts w:ascii="Arial" w:hAnsi="Arial" w:cs="Arial"/>
          <w:b/>
          <w:sz w:val="20"/>
          <w:u w:val="single"/>
        </w:rPr>
      </w:pPr>
    </w:p>
    <w:p w:rsidR="005D685B" w:rsidRPr="005D685B" w:rsidRDefault="005D685B" w:rsidP="005D685B">
      <w:pPr>
        <w:ind w:left="990" w:hanging="270"/>
        <w:contextualSpacing/>
        <w:jc w:val="both"/>
        <w:rPr>
          <w:rFonts w:ascii="Arial" w:hAnsi="Arial" w:cs="Arial"/>
          <w:b/>
          <w:sz w:val="20"/>
          <w:u w:val="single"/>
        </w:rPr>
      </w:pPr>
      <w:r w:rsidRPr="005D685B">
        <w:rPr>
          <w:rFonts w:ascii="Arial" w:hAnsi="Arial" w:cs="Arial"/>
          <w:b/>
          <w:sz w:val="20"/>
          <w:u w:val="single"/>
        </w:rPr>
        <w:t xml:space="preserve">4. OHVs, except two wheeled vehicles, must be equipped with a fluorescent orange or pink flag measuring at least four inches by ten inches, mounted on the rear of the off- highway vehicle at a height no less than six feet from the ground; </w:t>
      </w:r>
    </w:p>
    <w:p w:rsidR="005D685B" w:rsidRPr="005D685B" w:rsidRDefault="005D685B" w:rsidP="005D685B">
      <w:pPr>
        <w:ind w:left="360"/>
        <w:contextualSpacing/>
        <w:rPr>
          <w:rFonts w:ascii="Arial" w:hAnsi="Arial" w:cs="Arial"/>
          <w:b/>
          <w:sz w:val="20"/>
          <w:u w:val="single"/>
        </w:rPr>
      </w:pPr>
    </w:p>
    <w:p w:rsidR="005D685B" w:rsidRPr="005D685B" w:rsidRDefault="005D685B" w:rsidP="005D685B">
      <w:pPr>
        <w:ind w:left="990" w:hanging="270"/>
        <w:contextualSpacing/>
        <w:jc w:val="both"/>
        <w:rPr>
          <w:rFonts w:ascii="Arial" w:hAnsi="Arial" w:cs="Arial"/>
          <w:b/>
          <w:sz w:val="20"/>
          <w:u w:val="single"/>
        </w:rPr>
      </w:pPr>
      <w:r w:rsidRPr="005D685B">
        <w:rPr>
          <w:rFonts w:ascii="Arial" w:hAnsi="Arial" w:cs="Arial"/>
          <w:b/>
          <w:sz w:val="20"/>
          <w:u w:val="single"/>
        </w:rPr>
        <w:t>5.  No person under the age of 18 shall drive, or be a passenger on, an OHV without a DOT approved helmet. OHVs equipped with a full roll cage are exempt from requiring helmets if they are equipped with other passenger restraints such as seat belts;</w:t>
      </w:r>
    </w:p>
    <w:p w:rsidR="005D685B" w:rsidRPr="005D685B" w:rsidRDefault="005D685B" w:rsidP="005D685B">
      <w:pPr>
        <w:ind w:left="990" w:hanging="270"/>
        <w:contextualSpacing/>
        <w:jc w:val="both"/>
        <w:rPr>
          <w:rFonts w:ascii="Arial" w:hAnsi="Arial" w:cs="Arial"/>
          <w:b/>
          <w:sz w:val="20"/>
          <w:u w:val="single"/>
        </w:rPr>
      </w:pPr>
    </w:p>
    <w:p w:rsidR="005D685B" w:rsidRPr="005D685B" w:rsidRDefault="005D685B" w:rsidP="005D685B">
      <w:pPr>
        <w:ind w:left="990" w:hanging="270"/>
        <w:contextualSpacing/>
        <w:rPr>
          <w:rFonts w:ascii="Arial" w:hAnsi="Arial" w:cs="Arial"/>
          <w:b/>
          <w:sz w:val="20"/>
          <w:u w:val="single"/>
        </w:rPr>
      </w:pPr>
      <w:r w:rsidRPr="005D685B">
        <w:rPr>
          <w:rFonts w:ascii="Arial" w:hAnsi="Arial" w:cs="Arial"/>
          <w:b/>
          <w:sz w:val="20"/>
          <w:u w:val="single"/>
        </w:rPr>
        <w:t>6.  Passenger restraints in OHVs must be used at all times by the operator and all passengers when the vehicle is in motion;</w:t>
      </w:r>
    </w:p>
    <w:p w:rsidR="005D685B" w:rsidRPr="005D685B" w:rsidRDefault="005D685B" w:rsidP="005D685B">
      <w:pPr>
        <w:ind w:left="360"/>
        <w:contextualSpacing/>
        <w:rPr>
          <w:rFonts w:ascii="Arial" w:hAnsi="Arial" w:cs="Arial"/>
          <w:b/>
          <w:sz w:val="20"/>
          <w:u w:val="single"/>
        </w:rPr>
      </w:pPr>
    </w:p>
    <w:p w:rsidR="005D685B" w:rsidRPr="005D685B" w:rsidRDefault="005D685B" w:rsidP="005D685B">
      <w:pPr>
        <w:ind w:left="990" w:hanging="270"/>
        <w:contextualSpacing/>
        <w:jc w:val="both"/>
        <w:rPr>
          <w:rFonts w:ascii="Arial" w:hAnsi="Arial" w:cs="Arial"/>
          <w:b/>
          <w:sz w:val="20"/>
          <w:u w:val="single"/>
        </w:rPr>
      </w:pPr>
      <w:r w:rsidRPr="005D685B">
        <w:rPr>
          <w:rFonts w:ascii="Arial" w:hAnsi="Arial" w:cs="Arial"/>
          <w:b/>
          <w:sz w:val="20"/>
          <w:u w:val="single"/>
        </w:rPr>
        <w:t>7. OHVs are not permitted to pass other moving vehicles on the roadway traveling in the same direction;</w:t>
      </w:r>
    </w:p>
    <w:p w:rsidR="005D685B" w:rsidRPr="005D685B" w:rsidRDefault="005D685B" w:rsidP="005D685B">
      <w:pPr>
        <w:ind w:left="360"/>
        <w:contextualSpacing/>
        <w:rPr>
          <w:rFonts w:ascii="Arial" w:hAnsi="Arial" w:cs="Arial"/>
          <w:b/>
          <w:sz w:val="20"/>
          <w:u w:val="single"/>
        </w:rPr>
      </w:pPr>
    </w:p>
    <w:p w:rsidR="005D685B" w:rsidRPr="005D685B" w:rsidRDefault="005D685B" w:rsidP="005D685B">
      <w:pPr>
        <w:ind w:left="360"/>
        <w:contextualSpacing/>
        <w:jc w:val="both"/>
        <w:rPr>
          <w:rFonts w:ascii="Arial" w:hAnsi="Arial" w:cs="Arial"/>
          <w:b/>
          <w:sz w:val="20"/>
          <w:u w:val="single"/>
        </w:rPr>
      </w:pPr>
      <w:r w:rsidRPr="005D685B">
        <w:rPr>
          <w:rFonts w:ascii="Arial" w:hAnsi="Arial" w:cs="Arial"/>
          <w:b/>
          <w:sz w:val="20"/>
        </w:rPr>
        <w:tab/>
        <w:t>8</w:t>
      </w:r>
      <w:r w:rsidRPr="005D685B">
        <w:rPr>
          <w:rFonts w:ascii="Arial" w:hAnsi="Arial" w:cs="Arial"/>
          <w:b/>
          <w:sz w:val="20"/>
          <w:u w:val="single"/>
        </w:rPr>
        <w:t>.  All wheels of the OHV must remain in contact with the ground at all times;</w:t>
      </w:r>
    </w:p>
    <w:p w:rsidR="005D685B" w:rsidRPr="005D685B" w:rsidRDefault="005D685B" w:rsidP="005D685B">
      <w:pPr>
        <w:ind w:left="360"/>
        <w:contextualSpacing/>
        <w:rPr>
          <w:rFonts w:ascii="Arial" w:hAnsi="Arial" w:cs="Arial"/>
          <w:b/>
          <w:sz w:val="20"/>
          <w:u w:val="single"/>
        </w:rPr>
      </w:pPr>
    </w:p>
    <w:p w:rsidR="005D685B" w:rsidRPr="005D685B" w:rsidRDefault="005D685B" w:rsidP="005D685B">
      <w:pPr>
        <w:ind w:left="990" w:hanging="270"/>
        <w:contextualSpacing/>
        <w:jc w:val="both"/>
        <w:rPr>
          <w:rFonts w:ascii="Arial" w:hAnsi="Arial" w:cs="Arial"/>
          <w:b/>
          <w:sz w:val="20"/>
          <w:u w:val="single"/>
        </w:rPr>
      </w:pPr>
      <w:r w:rsidRPr="005D685B">
        <w:rPr>
          <w:rFonts w:ascii="Arial" w:hAnsi="Arial" w:cs="Arial"/>
          <w:b/>
          <w:sz w:val="20"/>
          <w:u w:val="single"/>
        </w:rPr>
        <w:t xml:space="preserve">9.  All OHV operators, except those with a motorcycle license, shall carry a certificate of completion of a Borough approved ATV safety course. The online course from the ATV </w:t>
      </w:r>
      <w:r w:rsidRPr="005D685B">
        <w:rPr>
          <w:rFonts w:ascii="Arial" w:hAnsi="Arial" w:cs="Arial"/>
          <w:b/>
          <w:sz w:val="20"/>
        </w:rPr>
        <w:t xml:space="preserve">     </w:t>
      </w:r>
      <w:r w:rsidRPr="005D685B">
        <w:rPr>
          <w:rFonts w:ascii="Arial" w:hAnsi="Arial" w:cs="Arial"/>
          <w:b/>
          <w:sz w:val="20"/>
          <w:u w:val="single"/>
        </w:rPr>
        <w:t xml:space="preserve">Safety Institute (atvsafety.org) meets the requirements of this provision. Other off-highway vehicle safety courses may be approved by resolution of the Borough Assembly; </w:t>
      </w:r>
    </w:p>
    <w:p w:rsidR="005D685B" w:rsidRPr="005D685B" w:rsidRDefault="005D685B" w:rsidP="005D685B">
      <w:pPr>
        <w:ind w:left="360"/>
        <w:contextualSpacing/>
        <w:rPr>
          <w:rFonts w:ascii="Arial" w:hAnsi="Arial" w:cs="Arial"/>
          <w:b/>
          <w:sz w:val="20"/>
          <w:u w:val="single"/>
        </w:rPr>
      </w:pPr>
    </w:p>
    <w:p w:rsidR="005D685B" w:rsidRPr="005D685B" w:rsidRDefault="005D685B" w:rsidP="005D685B">
      <w:pPr>
        <w:ind w:left="1080" w:hanging="360"/>
        <w:contextualSpacing/>
        <w:rPr>
          <w:rFonts w:ascii="Arial" w:hAnsi="Arial" w:cs="Arial"/>
          <w:b/>
          <w:sz w:val="20"/>
          <w:u w:val="single"/>
        </w:rPr>
      </w:pPr>
      <w:r w:rsidRPr="005D685B">
        <w:rPr>
          <w:rFonts w:ascii="Arial" w:hAnsi="Arial" w:cs="Arial"/>
          <w:b/>
          <w:sz w:val="20"/>
          <w:u w:val="single"/>
        </w:rPr>
        <w:t>10.  All OHV drivers shall carry proof of liability insurance, covering use and operation of            the OHV, with limits equal to or greater than the minimum requirements for operating a normal passenger vehicle in the State of Alaska;</w:t>
      </w:r>
    </w:p>
    <w:p w:rsidR="005D685B" w:rsidRPr="005D685B" w:rsidRDefault="005D685B" w:rsidP="005D685B">
      <w:pPr>
        <w:ind w:left="360"/>
        <w:contextualSpacing/>
        <w:rPr>
          <w:rFonts w:ascii="Arial" w:hAnsi="Arial" w:cs="Arial"/>
          <w:b/>
          <w:sz w:val="20"/>
          <w:u w:val="single"/>
        </w:rPr>
      </w:pPr>
    </w:p>
    <w:p w:rsidR="005D685B" w:rsidRPr="005D685B" w:rsidRDefault="005D685B" w:rsidP="005D685B">
      <w:pPr>
        <w:ind w:left="1080" w:hanging="360"/>
        <w:contextualSpacing/>
        <w:jc w:val="both"/>
        <w:rPr>
          <w:rFonts w:ascii="Arial" w:hAnsi="Arial" w:cs="Arial"/>
          <w:b/>
          <w:sz w:val="20"/>
          <w:u w:val="single"/>
        </w:rPr>
      </w:pPr>
      <w:r w:rsidRPr="005D685B">
        <w:rPr>
          <w:rFonts w:ascii="Arial" w:hAnsi="Arial" w:cs="Arial"/>
          <w:b/>
          <w:sz w:val="20"/>
          <w:u w:val="single"/>
        </w:rPr>
        <w:t>11.</w:t>
      </w:r>
      <w:r w:rsidRPr="005D685B">
        <w:rPr>
          <w:rFonts w:ascii="Arial" w:hAnsi="Arial" w:cs="Arial"/>
          <w:b/>
          <w:sz w:val="20"/>
          <w:u w:val="single"/>
        </w:rPr>
        <w:tab/>
        <w:t>Persons operating OHVs must comply with all other motor vehicle laws of the State of Alaska, and any other applicable Petersburg municipal codes;</w:t>
      </w:r>
    </w:p>
    <w:p w:rsidR="005D685B" w:rsidRPr="005D685B" w:rsidRDefault="005D685B" w:rsidP="005D685B">
      <w:pPr>
        <w:ind w:left="360"/>
        <w:contextualSpacing/>
        <w:rPr>
          <w:rFonts w:ascii="Arial" w:hAnsi="Arial" w:cs="Arial"/>
          <w:b/>
          <w:sz w:val="20"/>
          <w:u w:val="single"/>
        </w:rPr>
      </w:pPr>
    </w:p>
    <w:p w:rsidR="005D685B" w:rsidRPr="005D685B" w:rsidRDefault="005D685B" w:rsidP="005D685B">
      <w:pPr>
        <w:ind w:left="1080" w:hanging="360"/>
        <w:contextualSpacing/>
        <w:jc w:val="both"/>
        <w:rPr>
          <w:rFonts w:ascii="Arial" w:hAnsi="Arial" w:cs="Arial"/>
          <w:b/>
          <w:sz w:val="20"/>
          <w:u w:val="single"/>
        </w:rPr>
      </w:pPr>
      <w:r w:rsidRPr="005D685B">
        <w:rPr>
          <w:rFonts w:ascii="Arial" w:hAnsi="Arial" w:cs="Arial"/>
          <w:b/>
          <w:sz w:val="20"/>
          <w:u w:val="single"/>
        </w:rPr>
        <w:t xml:space="preserve">12. OHV use is prohibited on Private, State, and Federal land without permission from the owner or responsible authority.  OHV use is prohibited on </w:t>
      </w:r>
      <w:proofErr w:type="spellStart"/>
      <w:r w:rsidRPr="005D685B">
        <w:rPr>
          <w:rFonts w:ascii="Arial" w:hAnsi="Arial" w:cs="Arial"/>
          <w:b/>
          <w:sz w:val="20"/>
          <w:u w:val="single"/>
        </w:rPr>
        <w:t>Mitkof</w:t>
      </w:r>
      <w:proofErr w:type="spellEnd"/>
      <w:r w:rsidRPr="005D685B">
        <w:rPr>
          <w:rFonts w:ascii="Arial" w:hAnsi="Arial" w:cs="Arial"/>
          <w:b/>
          <w:sz w:val="20"/>
          <w:u w:val="single"/>
        </w:rPr>
        <w:t xml:space="preserve"> Highway, South Nordic Drive, and Haugen Drive.</w:t>
      </w:r>
    </w:p>
    <w:p w:rsidR="005D685B" w:rsidRPr="005D685B" w:rsidRDefault="005D685B" w:rsidP="005D685B">
      <w:pPr>
        <w:widowControl w:val="0"/>
        <w:spacing w:after="160" w:line="259" w:lineRule="auto"/>
        <w:rPr>
          <w:rFonts w:ascii="Arial" w:hAnsi="Arial" w:cs="Arial"/>
          <w:b/>
          <w:sz w:val="20"/>
          <w:u w:val="single"/>
        </w:rPr>
      </w:pPr>
    </w:p>
    <w:p w:rsidR="005D685B" w:rsidRPr="005D685B" w:rsidRDefault="005D685B" w:rsidP="005D685B">
      <w:pPr>
        <w:widowControl w:val="0"/>
        <w:spacing w:after="160" w:line="259" w:lineRule="auto"/>
        <w:rPr>
          <w:rFonts w:ascii="Arial" w:hAnsi="Arial" w:cs="Arial"/>
          <w:b/>
          <w:sz w:val="20"/>
          <w:u w:val="single"/>
        </w:rPr>
      </w:pPr>
    </w:p>
    <w:p w:rsidR="005D685B" w:rsidRPr="005D685B" w:rsidRDefault="005D685B" w:rsidP="005D685B">
      <w:pPr>
        <w:widowControl w:val="0"/>
        <w:spacing w:after="160" w:line="259" w:lineRule="auto"/>
        <w:rPr>
          <w:rFonts w:ascii="Arial" w:hAnsi="Arial" w:cs="Arial"/>
          <w:sz w:val="20"/>
          <w:u w:val="single"/>
        </w:rPr>
      </w:pPr>
      <w:r w:rsidRPr="005D685B">
        <w:rPr>
          <w:rFonts w:ascii="Arial" w:hAnsi="Arial" w:cs="Arial"/>
          <w:sz w:val="20"/>
          <w:u w:val="single"/>
        </w:rPr>
        <w:t>II.</w:t>
      </w:r>
      <w:r w:rsidRPr="005D685B">
        <w:rPr>
          <w:rFonts w:ascii="Arial" w:hAnsi="Arial" w:cs="Arial"/>
          <w:sz w:val="20"/>
          <w:u w:val="single"/>
        </w:rPr>
        <w:tab/>
        <w:t>New Section:  11.30 OFF HIGHWAY VEHICLE REGISTRATION</w:t>
      </w:r>
    </w:p>
    <w:p w:rsidR="005D685B" w:rsidRPr="005D685B" w:rsidRDefault="005D685B" w:rsidP="005D685B">
      <w:pPr>
        <w:widowControl w:val="0"/>
        <w:spacing w:after="160" w:line="259" w:lineRule="auto"/>
        <w:rPr>
          <w:rFonts w:ascii="Arial" w:hAnsi="Arial" w:cs="Arial"/>
          <w:b/>
          <w:sz w:val="20"/>
          <w:u w:val="single"/>
        </w:rPr>
      </w:pPr>
      <w:r w:rsidRPr="005D685B">
        <w:rPr>
          <w:rFonts w:ascii="Arial" w:hAnsi="Arial" w:cs="Arial"/>
          <w:b/>
          <w:sz w:val="20"/>
          <w:u w:val="single"/>
        </w:rPr>
        <w:t>11.30.010 -Registration requirements.</w:t>
      </w:r>
    </w:p>
    <w:p w:rsidR="005D685B" w:rsidRPr="005D685B" w:rsidRDefault="005D685B" w:rsidP="005D685B">
      <w:pPr>
        <w:widowControl w:val="0"/>
        <w:numPr>
          <w:ilvl w:val="0"/>
          <w:numId w:val="8"/>
        </w:numPr>
        <w:spacing w:after="160" w:line="259" w:lineRule="auto"/>
        <w:ind w:hanging="360"/>
        <w:contextualSpacing/>
        <w:jc w:val="both"/>
        <w:rPr>
          <w:rFonts w:ascii="Arial" w:hAnsi="Arial" w:cs="Arial"/>
          <w:b/>
          <w:sz w:val="20"/>
          <w:u w:val="single"/>
        </w:rPr>
      </w:pPr>
      <w:r w:rsidRPr="005D685B">
        <w:rPr>
          <w:rFonts w:ascii="Arial" w:hAnsi="Arial" w:cs="Arial"/>
          <w:b/>
          <w:sz w:val="20"/>
          <w:u w:val="single"/>
        </w:rPr>
        <w:t xml:space="preserve">Registration is required for all off-highway vehicles to be operated on </w:t>
      </w:r>
      <w:proofErr w:type="spellStart"/>
      <w:r w:rsidRPr="005D685B">
        <w:rPr>
          <w:rFonts w:ascii="Arial" w:hAnsi="Arial" w:cs="Arial"/>
          <w:b/>
          <w:sz w:val="20"/>
          <w:u w:val="single"/>
        </w:rPr>
        <w:t>Mitkof</w:t>
      </w:r>
      <w:proofErr w:type="spellEnd"/>
      <w:r w:rsidRPr="005D685B">
        <w:rPr>
          <w:rFonts w:ascii="Arial" w:hAnsi="Arial" w:cs="Arial"/>
          <w:b/>
          <w:sz w:val="20"/>
          <w:u w:val="single"/>
        </w:rPr>
        <w:t xml:space="preserve"> Island. Registration is not required for OHV use in other parts of the borough.</w:t>
      </w:r>
    </w:p>
    <w:p w:rsidR="005D685B" w:rsidRPr="005D685B" w:rsidRDefault="005D685B" w:rsidP="005D685B">
      <w:pPr>
        <w:widowControl w:val="0"/>
        <w:spacing w:after="160" w:line="259" w:lineRule="auto"/>
        <w:ind w:left="720"/>
        <w:contextualSpacing/>
        <w:rPr>
          <w:rFonts w:ascii="Arial" w:hAnsi="Arial" w:cs="Arial"/>
          <w:b/>
          <w:sz w:val="20"/>
          <w:u w:val="single"/>
        </w:rPr>
      </w:pPr>
    </w:p>
    <w:p w:rsidR="005D685B" w:rsidRPr="005D685B" w:rsidRDefault="005D685B" w:rsidP="005D685B">
      <w:pPr>
        <w:widowControl w:val="0"/>
        <w:numPr>
          <w:ilvl w:val="0"/>
          <w:numId w:val="8"/>
        </w:numPr>
        <w:spacing w:after="160" w:line="259" w:lineRule="auto"/>
        <w:ind w:hanging="360"/>
        <w:contextualSpacing/>
        <w:jc w:val="both"/>
        <w:rPr>
          <w:rFonts w:ascii="Arial" w:hAnsi="Arial" w:cs="Arial"/>
          <w:b/>
          <w:sz w:val="20"/>
          <w:u w:val="single"/>
        </w:rPr>
      </w:pPr>
      <w:r w:rsidRPr="005D685B">
        <w:rPr>
          <w:rFonts w:ascii="Arial" w:hAnsi="Arial" w:cs="Arial"/>
          <w:b/>
          <w:sz w:val="20"/>
          <w:u w:val="single"/>
        </w:rPr>
        <w:lastRenderedPageBreak/>
        <w:t xml:space="preserve">A registration sticker shall be affixed to a prominent location on the exterior of the OHV. </w:t>
      </w:r>
    </w:p>
    <w:p w:rsidR="005D685B" w:rsidRPr="005D685B" w:rsidRDefault="005D685B" w:rsidP="005D685B">
      <w:pPr>
        <w:widowControl w:val="0"/>
        <w:spacing w:after="160" w:line="259" w:lineRule="auto"/>
        <w:ind w:left="720"/>
        <w:contextualSpacing/>
        <w:rPr>
          <w:rFonts w:ascii="Arial" w:hAnsi="Arial" w:cs="Arial"/>
          <w:b/>
          <w:sz w:val="20"/>
          <w:u w:val="single"/>
        </w:rPr>
      </w:pPr>
    </w:p>
    <w:p w:rsidR="005D685B" w:rsidRPr="005D685B" w:rsidRDefault="005D685B" w:rsidP="005D685B">
      <w:pPr>
        <w:widowControl w:val="0"/>
        <w:numPr>
          <w:ilvl w:val="0"/>
          <w:numId w:val="8"/>
        </w:numPr>
        <w:spacing w:after="160" w:line="259" w:lineRule="auto"/>
        <w:ind w:hanging="360"/>
        <w:contextualSpacing/>
        <w:jc w:val="both"/>
        <w:rPr>
          <w:rFonts w:ascii="Arial" w:hAnsi="Arial" w:cs="Arial"/>
          <w:b/>
          <w:sz w:val="20"/>
          <w:u w:val="single"/>
        </w:rPr>
      </w:pPr>
      <w:r w:rsidRPr="005D685B">
        <w:rPr>
          <w:rFonts w:ascii="Arial" w:hAnsi="Arial" w:cs="Arial"/>
          <w:b/>
          <w:sz w:val="20"/>
          <w:u w:val="single"/>
        </w:rPr>
        <w:t xml:space="preserve">One registration sticker is required for each OHV operated on </w:t>
      </w:r>
      <w:proofErr w:type="spellStart"/>
      <w:r w:rsidRPr="005D685B">
        <w:rPr>
          <w:rFonts w:ascii="Arial" w:hAnsi="Arial" w:cs="Arial"/>
          <w:b/>
          <w:sz w:val="20"/>
          <w:u w:val="single"/>
        </w:rPr>
        <w:t>Mitkof</w:t>
      </w:r>
      <w:proofErr w:type="spellEnd"/>
      <w:r w:rsidRPr="005D685B">
        <w:rPr>
          <w:rFonts w:ascii="Arial" w:hAnsi="Arial" w:cs="Arial"/>
          <w:b/>
          <w:sz w:val="20"/>
          <w:u w:val="single"/>
        </w:rPr>
        <w:t xml:space="preserve"> Island.</w:t>
      </w:r>
    </w:p>
    <w:p w:rsidR="005D685B" w:rsidRPr="005D685B" w:rsidRDefault="005D685B" w:rsidP="005D685B">
      <w:pPr>
        <w:widowControl w:val="0"/>
        <w:spacing w:after="160" w:line="259" w:lineRule="auto"/>
        <w:ind w:left="720"/>
        <w:contextualSpacing/>
        <w:rPr>
          <w:rFonts w:ascii="Arial" w:hAnsi="Arial" w:cs="Arial"/>
          <w:b/>
          <w:sz w:val="20"/>
          <w:u w:val="single"/>
        </w:rPr>
      </w:pPr>
    </w:p>
    <w:p w:rsidR="005D685B" w:rsidRPr="005D685B" w:rsidRDefault="005D685B" w:rsidP="005D685B">
      <w:pPr>
        <w:widowControl w:val="0"/>
        <w:numPr>
          <w:ilvl w:val="0"/>
          <w:numId w:val="8"/>
        </w:numPr>
        <w:spacing w:after="160" w:line="259" w:lineRule="auto"/>
        <w:ind w:hanging="360"/>
        <w:contextualSpacing/>
        <w:jc w:val="both"/>
        <w:rPr>
          <w:rFonts w:ascii="Arial" w:hAnsi="Arial" w:cs="Arial"/>
          <w:b/>
          <w:sz w:val="20"/>
          <w:u w:val="single"/>
        </w:rPr>
      </w:pPr>
      <w:r w:rsidRPr="005D685B">
        <w:rPr>
          <w:rFonts w:ascii="Arial" w:hAnsi="Arial" w:cs="Arial"/>
          <w:b/>
          <w:sz w:val="20"/>
          <w:u w:val="single"/>
        </w:rPr>
        <w:t xml:space="preserve">Petersburg Borough shall administer OHV registrations. The Petersburg Borough shall verify proof of insurance and compliance with State of Alaska registration laws at the time of registration. </w:t>
      </w:r>
    </w:p>
    <w:p w:rsidR="005D685B" w:rsidRPr="005D685B" w:rsidRDefault="005D685B" w:rsidP="005D685B">
      <w:pPr>
        <w:widowControl w:val="0"/>
        <w:spacing w:after="160" w:line="259" w:lineRule="auto"/>
        <w:ind w:left="720"/>
        <w:contextualSpacing/>
        <w:rPr>
          <w:rFonts w:ascii="Arial" w:hAnsi="Arial" w:cs="Arial"/>
          <w:b/>
          <w:sz w:val="20"/>
          <w:u w:val="single"/>
        </w:rPr>
      </w:pPr>
    </w:p>
    <w:p w:rsidR="005D685B" w:rsidRPr="005D685B" w:rsidRDefault="005D685B" w:rsidP="005D685B">
      <w:pPr>
        <w:widowControl w:val="0"/>
        <w:numPr>
          <w:ilvl w:val="0"/>
          <w:numId w:val="8"/>
        </w:numPr>
        <w:spacing w:after="160" w:line="259" w:lineRule="auto"/>
        <w:ind w:hanging="360"/>
        <w:contextualSpacing/>
        <w:rPr>
          <w:rFonts w:ascii="Arial" w:hAnsi="Arial" w:cs="Arial"/>
          <w:b/>
          <w:sz w:val="20"/>
          <w:u w:val="single"/>
        </w:rPr>
      </w:pPr>
      <w:r w:rsidRPr="005D685B">
        <w:rPr>
          <w:rFonts w:ascii="Arial" w:hAnsi="Arial" w:cs="Arial"/>
          <w:b/>
          <w:sz w:val="20"/>
          <w:u w:val="single"/>
        </w:rPr>
        <w:t>The Petersburg Borough shall charge $100 for each two year OHV registration sticker.</w:t>
      </w:r>
    </w:p>
    <w:p w:rsidR="005D685B" w:rsidRPr="005D685B" w:rsidRDefault="005D685B" w:rsidP="005D685B">
      <w:pPr>
        <w:rPr>
          <w:rFonts w:ascii="Arial" w:hAnsi="Arial" w:cs="Arial"/>
          <w:b/>
          <w:sz w:val="20"/>
          <w:u w:val="single"/>
        </w:rPr>
      </w:pPr>
    </w:p>
    <w:p w:rsidR="005D685B" w:rsidRPr="005D685B" w:rsidRDefault="005D685B" w:rsidP="005D685B">
      <w:pPr>
        <w:rPr>
          <w:rFonts w:ascii="Arial" w:hAnsi="Arial" w:cs="Arial"/>
          <w:b/>
          <w:sz w:val="20"/>
          <w:u w:val="single"/>
        </w:rPr>
      </w:pPr>
    </w:p>
    <w:p w:rsidR="005D685B" w:rsidRPr="005D685B" w:rsidRDefault="005D685B" w:rsidP="005D685B">
      <w:pPr>
        <w:rPr>
          <w:rFonts w:ascii="Arial" w:hAnsi="Arial" w:cs="Arial"/>
          <w:sz w:val="20"/>
        </w:rPr>
      </w:pPr>
      <w:r w:rsidRPr="005D685B">
        <w:rPr>
          <w:rFonts w:ascii="Arial" w:hAnsi="Arial" w:cs="Arial"/>
          <w:sz w:val="20"/>
        </w:rPr>
        <w:t>III.</w:t>
      </w:r>
      <w:r w:rsidRPr="005D685B">
        <w:rPr>
          <w:rFonts w:ascii="Arial" w:hAnsi="Arial" w:cs="Arial"/>
          <w:sz w:val="20"/>
        </w:rPr>
        <w:tab/>
        <w:t>Amended Section: 1.16.030 Fine Schedule</w:t>
      </w:r>
    </w:p>
    <w:p w:rsidR="005D685B" w:rsidRPr="005D685B" w:rsidRDefault="005D685B" w:rsidP="005D685B">
      <w:pPr>
        <w:rPr>
          <w:rFonts w:ascii="Arial" w:hAnsi="Arial" w:cs="Arial"/>
          <w:b/>
          <w:sz w:val="20"/>
        </w:rPr>
      </w:pPr>
    </w:p>
    <w:p w:rsidR="005D685B" w:rsidRPr="005D685B" w:rsidRDefault="005D685B" w:rsidP="005D685B">
      <w:pPr>
        <w:rPr>
          <w:rFonts w:ascii="Arial" w:hAnsi="Arial" w:cs="Arial"/>
          <w:b/>
          <w:sz w:val="20"/>
        </w:rPr>
      </w:pPr>
      <w:r w:rsidRPr="005D685B">
        <w:rPr>
          <w:rFonts w:ascii="Arial" w:hAnsi="Arial" w:cs="Arial"/>
          <w:sz w:val="20"/>
        </w:rPr>
        <w:t>1.16.030 Fine schedule</w:t>
      </w:r>
    </w:p>
    <w:p w:rsidR="005D685B" w:rsidRPr="005D685B" w:rsidRDefault="005D685B" w:rsidP="005D685B">
      <w:pPr>
        <w:rPr>
          <w:rFonts w:ascii="Arial" w:hAnsi="Arial" w:cs="Arial"/>
          <w:sz w:val="20"/>
        </w:rPr>
      </w:pPr>
    </w:p>
    <w:p w:rsidR="005D685B" w:rsidRPr="005D685B" w:rsidRDefault="005D685B" w:rsidP="005D685B">
      <w:pPr>
        <w:rPr>
          <w:rFonts w:ascii="Arial" w:hAnsi="Arial" w:cs="Arial"/>
          <w:sz w:val="20"/>
        </w:rPr>
      </w:pPr>
      <w:r w:rsidRPr="005D685B">
        <w:rPr>
          <w:rFonts w:ascii="Arial" w:hAnsi="Arial" w:cs="Arial"/>
          <w:sz w:val="20"/>
        </w:rPr>
        <w:t>The following fines are added:</w:t>
      </w:r>
    </w:p>
    <w:p w:rsidR="005D685B" w:rsidRPr="005D685B" w:rsidRDefault="005D685B" w:rsidP="005D685B">
      <w:pPr>
        <w:rPr>
          <w:rFonts w:ascii="Arial" w:hAnsi="Arial" w:cs="Arial"/>
          <w:sz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6105"/>
        <w:gridCol w:w="1680"/>
      </w:tblGrid>
      <w:tr w:rsidR="005D685B" w:rsidRPr="005D685B" w:rsidTr="00EF73CA">
        <w:tc>
          <w:tcPr>
            <w:tcW w:w="1575" w:type="dxa"/>
            <w:tcMar>
              <w:top w:w="100" w:type="dxa"/>
              <w:left w:w="100" w:type="dxa"/>
              <w:bottom w:w="100" w:type="dxa"/>
              <w:right w:w="100" w:type="dxa"/>
            </w:tcMar>
          </w:tcPr>
          <w:p w:rsidR="005D685B" w:rsidRPr="005D685B" w:rsidRDefault="005D685B" w:rsidP="00EF73CA">
            <w:pPr>
              <w:rPr>
                <w:rFonts w:ascii="Arial" w:hAnsi="Arial" w:cs="Arial"/>
                <w:sz w:val="20"/>
              </w:rPr>
            </w:pPr>
            <w:r w:rsidRPr="005D685B">
              <w:rPr>
                <w:rFonts w:ascii="Arial" w:hAnsi="Arial" w:cs="Arial"/>
                <w:sz w:val="20"/>
              </w:rPr>
              <w:t>Section  Number</w:t>
            </w:r>
          </w:p>
        </w:tc>
        <w:tc>
          <w:tcPr>
            <w:tcW w:w="6105" w:type="dxa"/>
            <w:tcMar>
              <w:top w:w="100" w:type="dxa"/>
              <w:left w:w="100" w:type="dxa"/>
              <w:bottom w:w="100" w:type="dxa"/>
              <w:right w:w="100" w:type="dxa"/>
            </w:tcMar>
          </w:tcPr>
          <w:p w:rsidR="005D685B" w:rsidRPr="005D685B" w:rsidRDefault="005D685B" w:rsidP="00EF73CA">
            <w:pPr>
              <w:rPr>
                <w:rFonts w:ascii="Arial" w:hAnsi="Arial" w:cs="Arial"/>
                <w:sz w:val="20"/>
              </w:rPr>
            </w:pPr>
            <w:r w:rsidRPr="005D685B">
              <w:rPr>
                <w:rFonts w:ascii="Arial" w:hAnsi="Arial" w:cs="Arial"/>
                <w:sz w:val="20"/>
              </w:rPr>
              <w:t>Description of Violation/Traffic Infraction</w:t>
            </w:r>
          </w:p>
        </w:tc>
        <w:tc>
          <w:tcPr>
            <w:tcW w:w="1680" w:type="dxa"/>
            <w:tcMar>
              <w:top w:w="100" w:type="dxa"/>
              <w:left w:w="100" w:type="dxa"/>
              <w:bottom w:w="100" w:type="dxa"/>
              <w:right w:w="100" w:type="dxa"/>
            </w:tcMar>
          </w:tcPr>
          <w:p w:rsidR="005D685B" w:rsidRPr="005D685B" w:rsidRDefault="005D685B" w:rsidP="00EF73CA">
            <w:pPr>
              <w:rPr>
                <w:rFonts w:ascii="Arial" w:hAnsi="Arial" w:cs="Arial"/>
                <w:sz w:val="20"/>
              </w:rPr>
            </w:pPr>
            <w:r w:rsidRPr="005D685B">
              <w:rPr>
                <w:rFonts w:ascii="Arial" w:hAnsi="Arial" w:cs="Arial"/>
                <w:sz w:val="20"/>
              </w:rPr>
              <w:t>Fine Amount</w:t>
            </w:r>
          </w:p>
        </w:tc>
      </w:tr>
      <w:tr w:rsidR="005D685B" w:rsidRPr="005D685B" w:rsidTr="00EF73CA">
        <w:trPr>
          <w:trHeight w:val="240"/>
        </w:trPr>
        <w:tc>
          <w:tcPr>
            <w:tcW w:w="9360" w:type="dxa"/>
            <w:gridSpan w:val="3"/>
            <w:tcMar>
              <w:top w:w="100" w:type="dxa"/>
              <w:left w:w="100" w:type="dxa"/>
              <w:bottom w:w="100" w:type="dxa"/>
              <w:right w:w="100" w:type="dxa"/>
            </w:tcMar>
          </w:tcPr>
          <w:p w:rsidR="005D685B" w:rsidRPr="005D685B" w:rsidRDefault="005D685B" w:rsidP="00EF73CA">
            <w:pPr>
              <w:rPr>
                <w:rFonts w:ascii="Arial" w:hAnsi="Arial" w:cs="Arial"/>
                <w:sz w:val="20"/>
              </w:rPr>
            </w:pPr>
            <w:r w:rsidRPr="005D685B">
              <w:rPr>
                <w:rFonts w:ascii="Arial" w:hAnsi="Arial" w:cs="Arial"/>
                <w:sz w:val="20"/>
              </w:rPr>
              <w:t>Vehicles</w:t>
            </w:r>
          </w:p>
        </w:tc>
      </w:tr>
      <w:tr w:rsidR="005D685B" w:rsidRPr="005D685B" w:rsidTr="00EF73CA">
        <w:tc>
          <w:tcPr>
            <w:tcW w:w="157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11.12.020 L3</w:t>
            </w:r>
          </w:p>
        </w:tc>
        <w:tc>
          <w:tcPr>
            <w:tcW w:w="610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Operation of OHV on roadway; impeding traffic with an OHV</w:t>
            </w:r>
          </w:p>
        </w:tc>
        <w:tc>
          <w:tcPr>
            <w:tcW w:w="1680"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$40.00</w:t>
            </w:r>
          </w:p>
        </w:tc>
      </w:tr>
      <w:tr w:rsidR="005D685B" w:rsidRPr="005D685B" w:rsidTr="00EF73CA">
        <w:tc>
          <w:tcPr>
            <w:tcW w:w="157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11.12.020 L4</w:t>
            </w:r>
          </w:p>
        </w:tc>
        <w:tc>
          <w:tcPr>
            <w:tcW w:w="610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Operating an OHV without a flag</w:t>
            </w:r>
          </w:p>
        </w:tc>
        <w:tc>
          <w:tcPr>
            <w:tcW w:w="1680"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$25.00</w:t>
            </w:r>
          </w:p>
        </w:tc>
      </w:tr>
      <w:tr w:rsidR="005D685B" w:rsidRPr="005D685B" w:rsidTr="00EF73CA">
        <w:tc>
          <w:tcPr>
            <w:tcW w:w="157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11.12.020 L5</w:t>
            </w:r>
          </w:p>
        </w:tc>
        <w:tc>
          <w:tcPr>
            <w:tcW w:w="610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 xml:space="preserve">Minor operating or riding as a passenger on OHV without required helmet </w:t>
            </w:r>
          </w:p>
        </w:tc>
        <w:tc>
          <w:tcPr>
            <w:tcW w:w="1680"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$25.00</w:t>
            </w:r>
          </w:p>
        </w:tc>
      </w:tr>
      <w:tr w:rsidR="005D685B" w:rsidRPr="005D685B" w:rsidTr="00EF73CA">
        <w:tc>
          <w:tcPr>
            <w:tcW w:w="157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11.12.020 L6</w:t>
            </w:r>
          </w:p>
        </w:tc>
        <w:tc>
          <w:tcPr>
            <w:tcW w:w="610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Failure to use passenger restraints</w:t>
            </w:r>
          </w:p>
        </w:tc>
        <w:tc>
          <w:tcPr>
            <w:tcW w:w="1680"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$25.00</w:t>
            </w:r>
          </w:p>
        </w:tc>
      </w:tr>
      <w:tr w:rsidR="005D685B" w:rsidRPr="005D685B" w:rsidTr="00EF73CA">
        <w:tc>
          <w:tcPr>
            <w:tcW w:w="157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11.12.020 L7</w:t>
            </w:r>
          </w:p>
        </w:tc>
        <w:tc>
          <w:tcPr>
            <w:tcW w:w="610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Passing another vehicle with an OHV</w:t>
            </w:r>
          </w:p>
        </w:tc>
        <w:tc>
          <w:tcPr>
            <w:tcW w:w="1680"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$40.00</w:t>
            </w:r>
          </w:p>
        </w:tc>
      </w:tr>
      <w:tr w:rsidR="005D685B" w:rsidRPr="005D685B" w:rsidTr="00EF73CA">
        <w:tc>
          <w:tcPr>
            <w:tcW w:w="157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11.12.020 L9</w:t>
            </w:r>
          </w:p>
        </w:tc>
        <w:tc>
          <w:tcPr>
            <w:tcW w:w="610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Failure to carry proof of completion of an ATV safety course</w:t>
            </w:r>
          </w:p>
        </w:tc>
        <w:tc>
          <w:tcPr>
            <w:tcW w:w="1680"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$10.00</w:t>
            </w:r>
          </w:p>
        </w:tc>
      </w:tr>
      <w:tr w:rsidR="005D685B" w:rsidRPr="005D685B" w:rsidTr="00EF73CA">
        <w:tc>
          <w:tcPr>
            <w:tcW w:w="157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11.12.020 L10</w:t>
            </w:r>
          </w:p>
        </w:tc>
        <w:tc>
          <w:tcPr>
            <w:tcW w:w="610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Driving an OHV without proof of insurance</w:t>
            </w:r>
          </w:p>
        </w:tc>
        <w:tc>
          <w:tcPr>
            <w:tcW w:w="1680"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$500.00</w:t>
            </w:r>
          </w:p>
        </w:tc>
      </w:tr>
      <w:tr w:rsidR="005D685B" w:rsidRPr="005D685B" w:rsidTr="00EF73CA">
        <w:tc>
          <w:tcPr>
            <w:tcW w:w="157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11.30.010</w:t>
            </w:r>
          </w:p>
        </w:tc>
        <w:tc>
          <w:tcPr>
            <w:tcW w:w="6105"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Operating an unregistered OHV</w:t>
            </w:r>
          </w:p>
        </w:tc>
        <w:tc>
          <w:tcPr>
            <w:tcW w:w="1680" w:type="dxa"/>
            <w:tcMar>
              <w:top w:w="100" w:type="dxa"/>
              <w:left w:w="100" w:type="dxa"/>
              <w:bottom w:w="100" w:type="dxa"/>
              <w:right w:w="100" w:type="dxa"/>
            </w:tcMar>
          </w:tcPr>
          <w:p w:rsidR="005D685B" w:rsidRPr="005D685B" w:rsidRDefault="005D685B" w:rsidP="00EF73CA">
            <w:pPr>
              <w:widowControl w:val="0"/>
              <w:rPr>
                <w:rFonts w:ascii="Arial" w:hAnsi="Arial" w:cs="Arial"/>
                <w:b/>
                <w:sz w:val="20"/>
                <w:u w:val="single"/>
              </w:rPr>
            </w:pPr>
            <w:r w:rsidRPr="005D685B">
              <w:rPr>
                <w:rFonts w:ascii="Arial" w:hAnsi="Arial" w:cs="Arial"/>
                <w:b/>
                <w:sz w:val="20"/>
                <w:u w:val="single"/>
              </w:rPr>
              <w:t>$35.00</w:t>
            </w:r>
          </w:p>
        </w:tc>
      </w:tr>
    </w:tbl>
    <w:p w:rsidR="005D685B" w:rsidRPr="005D685B" w:rsidRDefault="005D685B" w:rsidP="005D685B">
      <w:pPr>
        <w:rPr>
          <w:rFonts w:ascii="Arial" w:hAnsi="Arial" w:cs="Arial"/>
          <w:sz w:val="20"/>
        </w:rPr>
      </w:pPr>
    </w:p>
    <w:p w:rsidR="005D685B" w:rsidRPr="005D685B" w:rsidRDefault="005D685B" w:rsidP="005D685B">
      <w:pPr>
        <w:rPr>
          <w:rFonts w:ascii="Arial" w:hAnsi="Arial" w:cs="Arial"/>
          <w:b/>
          <w:sz w:val="20"/>
          <w:u w:val="single"/>
        </w:rPr>
      </w:pPr>
    </w:p>
    <w:p w:rsidR="005D685B" w:rsidRPr="005D685B" w:rsidRDefault="005D685B" w:rsidP="005D685B">
      <w:pPr>
        <w:rPr>
          <w:rFonts w:ascii="Arial" w:hAnsi="Arial" w:cs="Arial"/>
          <w:b/>
          <w:sz w:val="20"/>
          <w:u w:val="single"/>
        </w:rPr>
      </w:pPr>
      <w:r w:rsidRPr="005D685B">
        <w:rPr>
          <w:rFonts w:ascii="Arial" w:hAnsi="Arial" w:cs="Arial"/>
          <w:b/>
          <w:sz w:val="20"/>
          <w:u w:val="single"/>
        </w:rPr>
        <w:t>Section 4. Severability:</w:t>
      </w:r>
      <w:r w:rsidRPr="005D685B">
        <w:rPr>
          <w:rFonts w:ascii="Arial" w:hAnsi="Arial" w:cs="Arial"/>
          <w:sz w:val="20"/>
        </w:rPr>
        <w:t xml:space="preserve"> If any provision of this ordinance or any application to any person or circumstance is held invalid, the remainder of the ordinance and application to any person and circumstances shall not be affected.</w:t>
      </w:r>
    </w:p>
    <w:p w:rsidR="005D685B" w:rsidRPr="005D685B" w:rsidRDefault="005D685B" w:rsidP="005D685B">
      <w:pPr>
        <w:rPr>
          <w:rFonts w:ascii="Arial" w:hAnsi="Arial" w:cs="Arial"/>
          <w:b/>
          <w:sz w:val="20"/>
          <w:u w:val="single"/>
        </w:rPr>
      </w:pPr>
    </w:p>
    <w:p w:rsidR="005D685B" w:rsidRPr="005D685B" w:rsidRDefault="005D685B" w:rsidP="005D685B">
      <w:pPr>
        <w:rPr>
          <w:rFonts w:ascii="Arial" w:hAnsi="Arial" w:cs="Arial"/>
          <w:sz w:val="20"/>
        </w:rPr>
      </w:pPr>
      <w:r w:rsidRPr="005D685B">
        <w:rPr>
          <w:rFonts w:ascii="Arial" w:hAnsi="Arial" w:cs="Arial"/>
          <w:b/>
          <w:sz w:val="20"/>
          <w:u w:val="single"/>
        </w:rPr>
        <w:t>Section 5. Effective Date:</w:t>
      </w:r>
      <w:r w:rsidRPr="005D685B">
        <w:rPr>
          <w:rFonts w:ascii="Arial" w:hAnsi="Arial" w:cs="Arial"/>
          <w:sz w:val="20"/>
        </w:rPr>
        <w:t xml:space="preserve"> This ordinance, if approved by the voters, shall become effective on 11/21/2017 subject to the certification of the municipal election results.</w:t>
      </w:r>
    </w:p>
    <w:p w:rsidR="005D685B" w:rsidRDefault="005D685B" w:rsidP="005D685B">
      <w:pPr>
        <w:widowControl w:val="0"/>
        <w:spacing w:after="160" w:line="259" w:lineRule="auto"/>
        <w:rPr>
          <w:rFonts w:ascii="Arial" w:hAnsi="Arial" w:cs="Arial"/>
          <w:color w:val="FF0000"/>
          <w:sz w:val="20"/>
        </w:rPr>
      </w:pPr>
    </w:p>
    <w:p w:rsidR="005D685B" w:rsidRDefault="005D685B" w:rsidP="005D685B">
      <w:pPr>
        <w:widowControl w:val="0"/>
        <w:spacing w:after="160" w:line="259" w:lineRule="auto"/>
        <w:rPr>
          <w:rFonts w:ascii="Arial" w:hAnsi="Arial" w:cs="Arial"/>
          <w:sz w:val="20"/>
        </w:rPr>
      </w:pPr>
      <w:r>
        <w:rPr>
          <w:rFonts w:ascii="Arial" w:hAnsi="Arial" w:cs="Arial"/>
          <w:sz w:val="20"/>
        </w:rPr>
        <w:t>------------------------------------------------------------------------------------------------------------------------------------------------------------------</w:t>
      </w:r>
    </w:p>
    <w:p w:rsidR="005D685B" w:rsidRPr="005D685B" w:rsidRDefault="005D685B" w:rsidP="005D685B">
      <w:pPr>
        <w:jc w:val="both"/>
        <w:rPr>
          <w:rFonts w:ascii="Arial" w:hAnsi="Arial" w:cs="Arial"/>
          <w:b/>
          <w:bCs/>
          <w:sz w:val="20"/>
        </w:rPr>
      </w:pPr>
      <w:r w:rsidRPr="005D685B">
        <w:rPr>
          <w:rFonts w:ascii="Arial" w:hAnsi="Arial" w:cs="Arial"/>
          <w:b/>
          <w:bCs/>
          <w:sz w:val="20"/>
        </w:rPr>
        <w:t xml:space="preserve">A NON-CODE ORDINANCE OF THE PETERSBURG BOROUGH PROHIBITING THE ADDITION OF FLUORIDE TO THE BOROUGH WATER SYSTEM </w:t>
      </w:r>
    </w:p>
    <w:p w:rsidR="005D685B" w:rsidRPr="005D685B" w:rsidRDefault="005D685B" w:rsidP="005D685B">
      <w:pPr>
        <w:jc w:val="both"/>
        <w:rPr>
          <w:rFonts w:ascii="Arial" w:hAnsi="Arial" w:cs="Arial"/>
          <w:b/>
          <w:bCs/>
          <w:sz w:val="20"/>
        </w:rPr>
      </w:pPr>
      <w:r w:rsidRPr="005D685B">
        <w:rPr>
          <w:rFonts w:ascii="Arial" w:hAnsi="Arial" w:cs="Arial"/>
          <w:b/>
          <w:bCs/>
          <w:sz w:val="20"/>
        </w:rPr>
        <w:tab/>
      </w:r>
    </w:p>
    <w:p w:rsidR="005D685B" w:rsidRPr="005D685B" w:rsidRDefault="005D685B" w:rsidP="005D685B">
      <w:pPr>
        <w:jc w:val="both"/>
        <w:rPr>
          <w:rFonts w:ascii="Arial" w:hAnsi="Arial" w:cs="Arial"/>
          <w:b/>
          <w:sz w:val="20"/>
          <w:u w:val="single"/>
        </w:rPr>
      </w:pPr>
    </w:p>
    <w:p w:rsidR="005D685B" w:rsidRPr="005D685B" w:rsidRDefault="005D685B" w:rsidP="005D685B">
      <w:pPr>
        <w:jc w:val="both"/>
        <w:rPr>
          <w:rFonts w:ascii="Arial" w:hAnsi="Arial" w:cs="Arial"/>
          <w:sz w:val="20"/>
        </w:rPr>
      </w:pPr>
      <w:r w:rsidRPr="005D685B">
        <w:rPr>
          <w:rFonts w:ascii="Arial" w:hAnsi="Arial" w:cs="Arial"/>
          <w:b/>
          <w:sz w:val="20"/>
          <w:u w:val="single"/>
        </w:rPr>
        <w:t>Section 1.</w:t>
      </w:r>
      <w:r w:rsidRPr="005D685B">
        <w:rPr>
          <w:rFonts w:ascii="Arial" w:hAnsi="Arial" w:cs="Arial"/>
          <w:b/>
          <w:sz w:val="20"/>
          <w:u w:val="single"/>
        </w:rPr>
        <w:tab/>
        <w:t>Classification:</w:t>
      </w:r>
      <w:r w:rsidRPr="005D685B">
        <w:rPr>
          <w:rFonts w:ascii="Arial" w:hAnsi="Arial" w:cs="Arial"/>
          <w:sz w:val="20"/>
        </w:rPr>
        <w:t xml:space="preserve">  This ordinance is of a permanent nature if approved by the electors and shall not be codified in the Petersburg Borough Code.</w:t>
      </w:r>
    </w:p>
    <w:p w:rsidR="005D685B" w:rsidRPr="005D685B" w:rsidRDefault="005D685B" w:rsidP="005D685B">
      <w:pPr>
        <w:jc w:val="both"/>
        <w:rPr>
          <w:rFonts w:ascii="Arial" w:hAnsi="Arial" w:cs="Arial"/>
          <w:sz w:val="20"/>
        </w:rPr>
      </w:pPr>
    </w:p>
    <w:p w:rsidR="005D685B" w:rsidRPr="005D685B" w:rsidRDefault="005D685B" w:rsidP="005D685B">
      <w:pPr>
        <w:jc w:val="both"/>
        <w:rPr>
          <w:rFonts w:ascii="Arial" w:hAnsi="Arial" w:cs="Arial"/>
          <w:sz w:val="20"/>
        </w:rPr>
      </w:pPr>
      <w:r w:rsidRPr="005D685B">
        <w:rPr>
          <w:rFonts w:ascii="Arial" w:hAnsi="Arial" w:cs="Arial"/>
          <w:b/>
          <w:sz w:val="20"/>
          <w:u w:val="single"/>
        </w:rPr>
        <w:t>Section 2.</w:t>
      </w:r>
      <w:r w:rsidRPr="005D685B">
        <w:rPr>
          <w:rFonts w:ascii="Arial" w:hAnsi="Arial" w:cs="Arial"/>
          <w:b/>
          <w:sz w:val="20"/>
          <w:u w:val="single"/>
        </w:rPr>
        <w:tab/>
        <w:t>Purpose:</w:t>
      </w:r>
      <w:r w:rsidRPr="005D685B">
        <w:rPr>
          <w:rFonts w:ascii="Arial" w:hAnsi="Arial" w:cs="Arial"/>
          <w:sz w:val="20"/>
        </w:rPr>
        <w:t xml:space="preserve">  The purpose of this ordinance is to stop the current practice of adding fluoride to the municipal water system.</w:t>
      </w:r>
    </w:p>
    <w:p w:rsidR="005D685B" w:rsidRPr="00CE7CAD" w:rsidRDefault="005D685B" w:rsidP="005D685B">
      <w:pPr>
        <w:jc w:val="both"/>
        <w:rPr>
          <w:b/>
          <w:sz w:val="22"/>
        </w:rPr>
      </w:pPr>
    </w:p>
    <w:p w:rsidR="005D685B" w:rsidRPr="005D685B" w:rsidRDefault="005D685B" w:rsidP="005D685B">
      <w:pPr>
        <w:jc w:val="both"/>
        <w:rPr>
          <w:rFonts w:ascii="Arial" w:hAnsi="Arial" w:cs="Arial"/>
          <w:sz w:val="20"/>
        </w:rPr>
      </w:pPr>
      <w:r w:rsidRPr="005D685B">
        <w:rPr>
          <w:rFonts w:ascii="Arial" w:hAnsi="Arial" w:cs="Arial"/>
          <w:b/>
          <w:sz w:val="20"/>
          <w:u w:val="single"/>
        </w:rPr>
        <w:t>Section 3.</w:t>
      </w:r>
      <w:r w:rsidRPr="005D685B">
        <w:rPr>
          <w:rFonts w:ascii="Arial" w:hAnsi="Arial" w:cs="Arial"/>
          <w:b/>
          <w:sz w:val="20"/>
          <w:u w:val="single"/>
        </w:rPr>
        <w:tab/>
        <w:t>Substantive Provisions:</w:t>
      </w:r>
      <w:r w:rsidRPr="005D685B">
        <w:rPr>
          <w:rFonts w:ascii="Arial" w:hAnsi="Arial" w:cs="Arial"/>
          <w:sz w:val="20"/>
        </w:rPr>
        <w:t xml:space="preserve"> </w:t>
      </w:r>
    </w:p>
    <w:p w:rsidR="005D685B" w:rsidRDefault="005D685B" w:rsidP="005D685B">
      <w:pPr>
        <w:jc w:val="both"/>
        <w:rPr>
          <w:sz w:val="22"/>
        </w:rPr>
      </w:pPr>
    </w:p>
    <w:p w:rsidR="005D685B" w:rsidRPr="005D685B" w:rsidRDefault="005D685B" w:rsidP="005D685B">
      <w:pPr>
        <w:jc w:val="both"/>
        <w:rPr>
          <w:rFonts w:ascii="Arial" w:hAnsi="Arial" w:cs="Arial"/>
          <w:b/>
          <w:sz w:val="20"/>
        </w:rPr>
      </w:pPr>
      <w:r w:rsidRPr="005D685B">
        <w:rPr>
          <w:rFonts w:ascii="Arial" w:hAnsi="Arial" w:cs="Arial"/>
          <w:b/>
          <w:sz w:val="20"/>
        </w:rPr>
        <w:lastRenderedPageBreak/>
        <w:t>Therefore, the People of the Petersburg Borough Ordain as follows:</w:t>
      </w:r>
    </w:p>
    <w:p w:rsidR="005D685B" w:rsidRPr="005D685B" w:rsidRDefault="005D685B" w:rsidP="005D685B">
      <w:pPr>
        <w:jc w:val="both"/>
        <w:rPr>
          <w:rFonts w:ascii="Arial" w:hAnsi="Arial" w:cs="Arial"/>
          <w:sz w:val="20"/>
        </w:rPr>
      </w:pPr>
    </w:p>
    <w:p w:rsidR="005D685B" w:rsidRPr="005D685B" w:rsidRDefault="005D685B" w:rsidP="005D685B">
      <w:pPr>
        <w:jc w:val="both"/>
        <w:rPr>
          <w:rFonts w:ascii="Arial" w:hAnsi="Arial" w:cs="Arial"/>
          <w:sz w:val="20"/>
        </w:rPr>
      </w:pPr>
      <w:r w:rsidRPr="005D685B">
        <w:rPr>
          <w:rFonts w:ascii="Arial" w:hAnsi="Arial" w:cs="Arial"/>
          <w:sz w:val="20"/>
        </w:rPr>
        <w:tab/>
        <w:t>The Borough is prohibited from adding fluoride, or any chemical containing fluoride for the purpose of fluoridation, to the Borough’s public water system.</w:t>
      </w:r>
    </w:p>
    <w:p w:rsidR="005D685B" w:rsidRPr="005D685B" w:rsidRDefault="005D685B" w:rsidP="005D685B">
      <w:pPr>
        <w:jc w:val="both"/>
        <w:rPr>
          <w:rFonts w:ascii="Arial" w:hAnsi="Arial" w:cs="Arial"/>
          <w:sz w:val="20"/>
        </w:rPr>
      </w:pPr>
    </w:p>
    <w:p w:rsidR="005D685B" w:rsidRPr="005D685B" w:rsidRDefault="005D685B" w:rsidP="005D685B">
      <w:pPr>
        <w:jc w:val="both"/>
        <w:rPr>
          <w:rFonts w:ascii="Arial" w:hAnsi="Arial" w:cs="Arial"/>
          <w:sz w:val="20"/>
        </w:rPr>
      </w:pPr>
      <w:r w:rsidRPr="005D685B">
        <w:rPr>
          <w:rFonts w:ascii="Arial" w:hAnsi="Arial" w:cs="Arial"/>
          <w:b/>
          <w:sz w:val="20"/>
          <w:u w:val="single"/>
        </w:rPr>
        <w:t>Section 5.</w:t>
      </w:r>
      <w:r w:rsidRPr="005D685B">
        <w:rPr>
          <w:rFonts w:ascii="Arial" w:hAnsi="Arial" w:cs="Arial"/>
          <w:b/>
          <w:sz w:val="20"/>
          <w:u w:val="single"/>
        </w:rPr>
        <w:tab/>
        <w:t xml:space="preserve">Severability: </w:t>
      </w:r>
      <w:r w:rsidRPr="005D685B">
        <w:rPr>
          <w:rFonts w:ascii="Arial" w:hAnsi="Arial" w:cs="Arial"/>
          <w:sz w:val="20"/>
        </w:rPr>
        <w:t xml:space="preserve">  If any provision of this ordinance or any application to any person or circumstance is held invalid, the remainder of this ordinance and application to any person and circumstance shall not be affected.</w:t>
      </w:r>
    </w:p>
    <w:p w:rsidR="005D685B" w:rsidRPr="005D685B" w:rsidRDefault="005D685B" w:rsidP="005D685B">
      <w:pPr>
        <w:jc w:val="both"/>
        <w:rPr>
          <w:rFonts w:ascii="Arial" w:hAnsi="Arial" w:cs="Arial"/>
          <w:sz w:val="20"/>
        </w:rPr>
      </w:pPr>
    </w:p>
    <w:p w:rsidR="005D685B" w:rsidRDefault="005D685B" w:rsidP="005D685B">
      <w:pPr>
        <w:jc w:val="both"/>
        <w:rPr>
          <w:rFonts w:ascii="Arial" w:hAnsi="Arial" w:cs="Arial"/>
          <w:sz w:val="20"/>
        </w:rPr>
      </w:pPr>
      <w:r w:rsidRPr="005D685B">
        <w:rPr>
          <w:rFonts w:ascii="Arial" w:hAnsi="Arial" w:cs="Arial"/>
          <w:b/>
          <w:sz w:val="20"/>
          <w:u w:val="single"/>
        </w:rPr>
        <w:t>Section 6.</w:t>
      </w:r>
      <w:r w:rsidRPr="005D685B">
        <w:rPr>
          <w:rFonts w:ascii="Arial" w:hAnsi="Arial" w:cs="Arial"/>
          <w:b/>
          <w:sz w:val="20"/>
          <w:u w:val="single"/>
        </w:rPr>
        <w:tab/>
        <w:t>Effective Date:</w:t>
      </w:r>
      <w:r w:rsidRPr="005D685B">
        <w:rPr>
          <w:rFonts w:ascii="Arial" w:hAnsi="Arial" w:cs="Arial"/>
          <w:sz w:val="20"/>
        </w:rPr>
        <w:t xml:space="preserve">  This ordinance, if approved by the voters, shall become effective immediately upon the certification of the municipal election results.</w:t>
      </w:r>
    </w:p>
    <w:p w:rsidR="005D685B" w:rsidRDefault="005D685B" w:rsidP="005D685B">
      <w:pPr>
        <w:jc w:val="both"/>
        <w:rPr>
          <w:rFonts w:ascii="Arial" w:hAnsi="Arial" w:cs="Arial"/>
          <w:sz w:val="20"/>
        </w:rPr>
      </w:pPr>
    </w:p>
    <w:p w:rsidR="00EB2B7C" w:rsidRDefault="005D685B" w:rsidP="00EB2B7C">
      <w:pPr>
        <w:jc w:val="both"/>
        <w:rPr>
          <w:rFonts w:ascii="Lucida Handwriting" w:hAnsi="Lucida Handwriting" w:cs="Arial"/>
          <w:sz w:val="20"/>
        </w:rPr>
      </w:pPr>
      <w:r>
        <w:rPr>
          <w:rFonts w:ascii="Arial" w:hAnsi="Arial" w:cs="Arial"/>
          <w:sz w:val="20"/>
        </w:rPr>
        <w:t>------------------------------------------------------------------------------------------------------------------------------------------------------------------</w:t>
      </w:r>
      <w:r>
        <w:rPr>
          <w:rFonts w:ascii="Arial" w:hAnsi="Arial" w:cs="Arial"/>
          <w:b/>
          <w:sz w:val="20"/>
        </w:rPr>
        <w:t>Published:  August 31 and September 14, 2017</w:t>
      </w:r>
      <w:r w:rsidR="00EB2B7C">
        <w:rPr>
          <w:rFonts w:ascii="Arial" w:hAnsi="Arial" w:cs="Arial"/>
          <w:b/>
          <w:sz w:val="20"/>
        </w:rPr>
        <w:tab/>
      </w:r>
      <w:r w:rsidR="00EB2B7C">
        <w:rPr>
          <w:rFonts w:ascii="Arial" w:hAnsi="Arial" w:cs="Arial"/>
          <w:b/>
          <w:sz w:val="20"/>
        </w:rPr>
        <w:tab/>
      </w:r>
      <w:r w:rsidR="00EB2B7C">
        <w:rPr>
          <w:rFonts w:ascii="Arial" w:hAnsi="Arial" w:cs="Arial"/>
          <w:b/>
          <w:sz w:val="20"/>
        </w:rPr>
        <w:tab/>
      </w:r>
      <w:r w:rsidR="00EB2B7C">
        <w:rPr>
          <w:rFonts w:ascii="Arial" w:hAnsi="Arial" w:cs="Arial"/>
          <w:b/>
          <w:sz w:val="20"/>
        </w:rPr>
        <w:tab/>
      </w:r>
      <w:r w:rsidR="00EB2B7C">
        <w:rPr>
          <w:rFonts w:ascii="Arial" w:hAnsi="Arial" w:cs="Arial"/>
          <w:b/>
          <w:sz w:val="20"/>
        </w:rPr>
        <w:tab/>
      </w:r>
      <w:r w:rsidR="00EB2B7C">
        <w:rPr>
          <w:rFonts w:ascii="Arial" w:hAnsi="Arial" w:cs="Arial"/>
          <w:b/>
          <w:sz w:val="20"/>
        </w:rPr>
        <w:tab/>
      </w:r>
      <w:r w:rsidR="00EB2B7C">
        <w:rPr>
          <w:rFonts w:ascii="Lucida Handwriting" w:hAnsi="Lucida Handwriting" w:cs="Arial"/>
          <w:sz w:val="20"/>
        </w:rPr>
        <w:t>Debra K. Thompson</w:t>
      </w:r>
    </w:p>
    <w:p w:rsidR="00EB2B7C" w:rsidRDefault="00EB2B7C" w:rsidP="00EB2B7C">
      <w:pPr>
        <w:jc w:val="both"/>
        <w:rPr>
          <w:rFonts w:ascii="Arial" w:hAnsi="Arial" w:cs="Arial"/>
          <w:sz w:val="20"/>
        </w:rPr>
      </w:pPr>
      <w:r>
        <w:rPr>
          <w:rFonts w:ascii="Lucida Handwriting" w:hAnsi="Lucida Handwriting" w:cs="Arial"/>
          <w:sz w:val="20"/>
        </w:rPr>
        <w:tab/>
      </w:r>
      <w:r>
        <w:rPr>
          <w:rFonts w:ascii="Lucida Handwriting" w:hAnsi="Lucida Handwriting" w:cs="Arial"/>
          <w:sz w:val="20"/>
        </w:rPr>
        <w:tab/>
      </w:r>
      <w:r>
        <w:rPr>
          <w:rFonts w:ascii="Lucida Handwriting" w:hAnsi="Lucida Handwriting" w:cs="Arial"/>
          <w:sz w:val="20"/>
        </w:rPr>
        <w:tab/>
      </w:r>
      <w:r>
        <w:rPr>
          <w:rFonts w:ascii="Lucida Handwriting" w:hAnsi="Lucida Handwriting" w:cs="Arial"/>
          <w:sz w:val="20"/>
        </w:rPr>
        <w:tab/>
      </w:r>
      <w:r>
        <w:rPr>
          <w:rFonts w:ascii="Lucida Handwriting" w:hAnsi="Lucida Handwriting" w:cs="Arial"/>
          <w:sz w:val="20"/>
        </w:rPr>
        <w:tab/>
      </w:r>
      <w:r>
        <w:rPr>
          <w:rFonts w:ascii="Lucida Handwriting" w:hAnsi="Lucida Handwriting" w:cs="Arial"/>
          <w:sz w:val="20"/>
        </w:rPr>
        <w:tab/>
      </w:r>
      <w:r>
        <w:rPr>
          <w:rFonts w:ascii="Lucida Handwriting" w:hAnsi="Lucida Handwriting" w:cs="Arial"/>
          <w:sz w:val="20"/>
        </w:rPr>
        <w:tab/>
      </w:r>
      <w:r>
        <w:rPr>
          <w:rFonts w:ascii="Lucida Handwriting" w:hAnsi="Lucida Handwriting" w:cs="Arial"/>
          <w:sz w:val="20"/>
        </w:rPr>
        <w:tab/>
      </w:r>
      <w:r>
        <w:rPr>
          <w:rFonts w:ascii="Lucida Handwriting" w:hAnsi="Lucida Handwriting" w:cs="Arial"/>
          <w:sz w:val="20"/>
        </w:rPr>
        <w:tab/>
      </w:r>
      <w:r>
        <w:rPr>
          <w:rFonts w:ascii="Lucida Handwriting" w:hAnsi="Lucida Handwriting" w:cs="Arial"/>
          <w:sz w:val="20"/>
        </w:rPr>
        <w:tab/>
      </w:r>
      <w:r>
        <w:rPr>
          <w:rFonts w:ascii="Lucida Handwriting" w:hAnsi="Lucida Handwriting" w:cs="Arial"/>
          <w:sz w:val="20"/>
        </w:rPr>
        <w:tab/>
      </w:r>
      <w:r>
        <w:rPr>
          <w:rFonts w:ascii="Lucida Handwriting" w:hAnsi="Lucida Handwriting" w:cs="Arial"/>
          <w:sz w:val="20"/>
        </w:rPr>
        <w:tab/>
      </w:r>
      <w:r>
        <w:rPr>
          <w:rFonts w:ascii="Arial" w:hAnsi="Arial" w:cs="Arial"/>
          <w:sz w:val="20"/>
        </w:rPr>
        <w:t>Borough Clerk</w:t>
      </w:r>
      <w:r>
        <w:rPr>
          <w:rFonts w:ascii="Arial" w:hAnsi="Arial" w:cs="Arial"/>
          <w:sz w:val="20"/>
        </w:rPr>
        <w:tab/>
      </w:r>
    </w:p>
    <w:p w:rsidR="005D685B" w:rsidRPr="005D685B" w:rsidRDefault="005D685B" w:rsidP="00CC48B5">
      <w:pPr>
        <w:rPr>
          <w:rFonts w:ascii="Arial" w:hAnsi="Arial" w:cs="Arial"/>
          <w:b/>
          <w:sz w:val="20"/>
        </w:rPr>
      </w:pPr>
    </w:p>
    <w:sectPr w:rsidR="005D685B" w:rsidRPr="005D685B" w:rsidSect="006134B3">
      <w:headerReference w:type="default" r:id="rId9"/>
      <w:footerReference w:type="even" r:id="rId10"/>
      <w:pgSz w:w="12240" w:h="15840" w:code="1"/>
      <w:pgMar w:top="720" w:right="720" w:bottom="720" w:left="72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28" w:rsidRDefault="00781028">
      <w:r>
        <w:separator/>
      </w:r>
    </w:p>
  </w:endnote>
  <w:endnote w:type="continuationSeparator" w:id="0">
    <w:p w:rsidR="00781028" w:rsidRDefault="0078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64" w:rsidRDefault="00EC5A64" w:rsidP="00796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A64" w:rsidRDefault="00EC5A64" w:rsidP="007968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28" w:rsidRDefault="00781028">
      <w:r>
        <w:separator/>
      </w:r>
    </w:p>
  </w:footnote>
  <w:footnote w:type="continuationSeparator" w:id="0">
    <w:p w:rsidR="00781028" w:rsidRDefault="00781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64" w:rsidRPr="007968C8" w:rsidRDefault="00EC5A64" w:rsidP="007968C8">
    <w:pPr>
      <w:pStyle w:val="Header"/>
      <w:jc w:val="right"/>
      <w:rPr>
        <w:sz w:val="16"/>
        <w:szCs w:val="16"/>
      </w:rPr>
    </w:pPr>
    <w:r>
      <w:rPr>
        <w:sz w:val="16"/>
        <w:szCs w:val="16"/>
      </w:rPr>
      <w:t>2</w:t>
    </w:r>
    <w:r w:rsidR="00E94CA2">
      <w:rPr>
        <w:sz w:val="16"/>
        <w:szCs w:val="16"/>
      </w:rPr>
      <w:t>017</w:t>
    </w:r>
    <w:r>
      <w:rPr>
        <w:sz w:val="16"/>
        <w:szCs w:val="16"/>
      </w:rPr>
      <w:t xml:space="preserve"> Election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085"/>
    <w:multiLevelType w:val="singleLevel"/>
    <w:tmpl w:val="E8500104"/>
    <w:lvl w:ilvl="0">
      <w:start w:val="1"/>
      <w:numFmt w:val="decimal"/>
      <w:lvlText w:val="%1)"/>
      <w:lvlJc w:val="left"/>
      <w:pPr>
        <w:tabs>
          <w:tab w:val="num" w:pos="1440"/>
        </w:tabs>
        <w:ind w:left="1440" w:hanging="720"/>
      </w:pPr>
      <w:rPr>
        <w:rFonts w:hint="default"/>
      </w:rPr>
    </w:lvl>
  </w:abstractNum>
  <w:abstractNum w:abstractNumId="1">
    <w:nsid w:val="1AB13B4A"/>
    <w:multiLevelType w:val="singleLevel"/>
    <w:tmpl w:val="81D652B2"/>
    <w:lvl w:ilvl="0">
      <w:start w:val="2"/>
      <w:numFmt w:val="decimal"/>
      <w:lvlText w:val="%1."/>
      <w:lvlJc w:val="left"/>
      <w:pPr>
        <w:tabs>
          <w:tab w:val="num" w:pos="1440"/>
        </w:tabs>
        <w:ind w:left="1440" w:hanging="720"/>
      </w:pPr>
      <w:rPr>
        <w:rFonts w:hint="default"/>
      </w:rPr>
    </w:lvl>
  </w:abstractNum>
  <w:abstractNum w:abstractNumId="2">
    <w:nsid w:val="23BD2F71"/>
    <w:multiLevelType w:val="singleLevel"/>
    <w:tmpl w:val="683EA3C0"/>
    <w:lvl w:ilvl="0">
      <w:start w:val="10"/>
      <w:numFmt w:val="upperLetter"/>
      <w:lvlText w:val="%1."/>
      <w:lvlJc w:val="left"/>
      <w:pPr>
        <w:tabs>
          <w:tab w:val="num" w:pos="2160"/>
        </w:tabs>
        <w:ind w:left="2160" w:hanging="720"/>
      </w:pPr>
      <w:rPr>
        <w:rFonts w:hint="default"/>
        <w:u w:val="none"/>
      </w:rPr>
    </w:lvl>
  </w:abstractNum>
  <w:abstractNum w:abstractNumId="3">
    <w:nsid w:val="40E562C7"/>
    <w:multiLevelType w:val="multilevel"/>
    <w:tmpl w:val="7BB0B19A"/>
    <w:lvl w:ilvl="0">
      <w:start w:val="1"/>
      <w:numFmt w:val="upperLetter"/>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2F10E41"/>
    <w:multiLevelType w:val="hybridMultilevel"/>
    <w:tmpl w:val="CD0E2596"/>
    <w:lvl w:ilvl="0" w:tplc="C58E8722">
      <w:numFmt w:val="bullet"/>
      <w:lvlText w:val=""/>
      <w:lvlJc w:val="left"/>
      <w:pPr>
        <w:ind w:left="5400" w:hanging="360"/>
      </w:pPr>
      <w:rPr>
        <w:rFonts w:ascii="Symbol" w:eastAsia="Times New Roman" w:hAnsi="Symbo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nsid w:val="751A2568"/>
    <w:multiLevelType w:val="multilevel"/>
    <w:tmpl w:val="A3CAEC0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7E00DB4"/>
    <w:multiLevelType w:val="singleLevel"/>
    <w:tmpl w:val="C45A2270"/>
    <w:lvl w:ilvl="0">
      <w:numFmt w:val="bullet"/>
      <w:lvlText w:val=""/>
      <w:lvlJc w:val="left"/>
      <w:pPr>
        <w:tabs>
          <w:tab w:val="num" w:pos="2160"/>
        </w:tabs>
        <w:ind w:left="2160" w:hanging="720"/>
      </w:pPr>
      <w:rPr>
        <w:rFonts w:ascii="Symbol" w:hAnsi="Symbol" w:hint="default"/>
      </w:rPr>
    </w:lvl>
  </w:abstractNum>
  <w:num w:numId="1">
    <w:abstractNumId w:val="1"/>
  </w:num>
  <w:num w:numId="2">
    <w:abstractNumId w:val="0"/>
  </w:num>
  <w:num w:numId="3">
    <w:abstractNumId w:val="2"/>
  </w:num>
  <w:num w:numId="4">
    <w:abstractNumId w:val="6"/>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14"/>
    <w:rsid w:val="00013BBB"/>
    <w:rsid w:val="00014422"/>
    <w:rsid w:val="0006011D"/>
    <w:rsid w:val="00072C90"/>
    <w:rsid w:val="00076DAF"/>
    <w:rsid w:val="00080ED5"/>
    <w:rsid w:val="00082839"/>
    <w:rsid w:val="00083FE6"/>
    <w:rsid w:val="000A42C2"/>
    <w:rsid w:val="000A4D93"/>
    <w:rsid w:val="000A6BFC"/>
    <w:rsid w:val="000A6F4F"/>
    <w:rsid w:val="000B03E5"/>
    <w:rsid w:val="000C0E15"/>
    <w:rsid w:val="000C35E9"/>
    <w:rsid w:val="000C646F"/>
    <w:rsid w:val="000C6EB5"/>
    <w:rsid w:val="000D219A"/>
    <w:rsid w:val="000D5521"/>
    <w:rsid w:val="000F1E1A"/>
    <w:rsid w:val="001108F1"/>
    <w:rsid w:val="00115720"/>
    <w:rsid w:val="00126623"/>
    <w:rsid w:val="001274E7"/>
    <w:rsid w:val="0013668E"/>
    <w:rsid w:val="00143C31"/>
    <w:rsid w:val="0015729D"/>
    <w:rsid w:val="001762C6"/>
    <w:rsid w:val="00183D3C"/>
    <w:rsid w:val="0019654A"/>
    <w:rsid w:val="001A080C"/>
    <w:rsid w:val="001B100C"/>
    <w:rsid w:val="001C41B9"/>
    <w:rsid w:val="001C49CF"/>
    <w:rsid w:val="001C7863"/>
    <w:rsid w:val="001E59FA"/>
    <w:rsid w:val="00222BC6"/>
    <w:rsid w:val="00240C05"/>
    <w:rsid w:val="00261CC3"/>
    <w:rsid w:val="002656B4"/>
    <w:rsid w:val="00297087"/>
    <w:rsid w:val="002B1A77"/>
    <w:rsid w:val="002C26B4"/>
    <w:rsid w:val="002D08AF"/>
    <w:rsid w:val="002D712E"/>
    <w:rsid w:val="002E2382"/>
    <w:rsid w:val="00307A99"/>
    <w:rsid w:val="00322583"/>
    <w:rsid w:val="00330B8E"/>
    <w:rsid w:val="00351FB9"/>
    <w:rsid w:val="0037249C"/>
    <w:rsid w:val="0037560E"/>
    <w:rsid w:val="00384113"/>
    <w:rsid w:val="00385AA2"/>
    <w:rsid w:val="0039117A"/>
    <w:rsid w:val="003C1C76"/>
    <w:rsid w:val="003D432B"/>
    <w:rsid w:val="003F4D9A"/>
    <w:rsid w:val="0040463B"/>
    <w:rsid w:val="00410694"/>
    <w:rsid w:val="00430336"/>
    <w:rsid w:val="004321B2"/>
    <w:rsid w:val="00440B62"/>
    <w:rsid w:val="004524B2"/>
    <w:rsid w:val="00467FAA"/>
    <w:rsid w:val="004716B0"/>
    <w:rsid w:val="00471ECF"/>
    <w:rsid w:val="00476CDA"/>
    <w:rsid w:val="004B5ACA"/>
    <w:rsid w:val="004E5652"/>
    <w:rsid w:val="004F6ABA"/>
    <w:rsid w:val="00525DBD"/>
    <w:rsid w:val="00536163"/>
    <w:rsid w:val="00537367"/>
    <w:rsid w:val="005405D6"/>
    <w:rsid w:val="00546C6E"/>
    <w:rsid w:val="00580506"/>
    <w:rsid w:val="00585F47"/>
    <w:rsid w:val="00591A58"/>
    <w:rsid w:val="005947BA"/>
    <w:rsid w:val="00597DE1"/>
    <w:rsid w:val="005A171E"/>
    <w:rsid w:val="005A17B2"/>
    <w:rsid w:val="005C31DE"/>
    <w:rsid w:val="005D685B"/>
    <w:rsid w:val="00604F20"/>
    <w:rsid w:val="0060548C"/>
    <w:rsid w:val="0061032E"/>
    <w:rsid w:val="00610F51"/>
    <w:rsid w:val="006134B3"/>
    <w:rsid w:val="00617C5D"/>
    <w:rsid w:val="00625832"/>
    <w:rsid w:val="0062769F"/>
    <w:rsid w:val="00637B41"/>
    <w:rsid w:val="00637D76"/>
    <w:rsid w:val="0064561A"/>
    <w:rsid w:val="00653416"/>
    <w:rsid w:val="00662585"/>
    <w:rsid w:val="00672DDD"/>
    <w:rsid w:val="0068083F"/>
    <w:rsid w:val="0068591D"/>
    <w:rsid w:val="006D0206"/>
    <w:rsid w:val="006D3981"/>
    <w:rsid w:val="006D579C"/>
    <w:rsid w:val="006E247D"/>
    <w:rsid w:val="0070383A"/>
    <w:rsid w:val="00707AC9"/>
    <w:rsid w:val="0071244B"/>
    <w:rsid w:val="00735E06"/>
    <w:rsid w:val="007405FB"/>
    <w:rsid w:val="0076046E"/>
    <w:rsid w:val="00761314"/>
    <w:rsid w:val="00765CFD"/>
    <w:rsid w:val="00776C07"/>
    <w:rsid w:val="00781028"/>
    <w:rsid w:val="00787D3B"/>
    <w:rsid w:val="007968C8"/>
    <w:rsid w:val="007B6D85"/>
    <w:rsid w:val="007C3A34"/>
    <w:rsid w:val="00813150"/>
    <w:rsid w:val="00816B94"/>
    <w:rsid w:val="00822F23"/>
    <w:rsid w:val="0082736D"/>
    <w:rsid w:val="0083085D"/>
    <w:rsid w:val="00847444"/>
    <w:rsid w:val="008523E4"/>
    <w:rsid w:val="0085378C"/>
    <w:rsid w:val="00871C14"/>
    <w:rsid w:val="00877318"/>
    <w:rsid w:val="00877EDB"/>
    <w:rsid w:val="008811B0"/>
    <w:rsid w:val="008D6315"/>
    <w:rsid w:val="008E618A"/>
    <w:rsid w:val="008F2BB2"/>
    <w:rsid w:val="00920F51"/>
    <w:rsid w:val="009269C6"/>
    <w:rsid w:val="00935089"/>
    <w:rsid w:val="00936C2D"/>
    <w:rsid w:val="00937716"/>
    <w:rsid w:val="00937FF4"/>
    <w:rsid w:val="0094751E"/>
    <w:rsid w:val="00962AA6"/>
    <w:rsid w:val="00971D39"/>
    <w:rsid w:val="009749E9"/>
    <w:rsid w:val="00975290"/>
    <w:rsid w:val="0098334C"/>
    <w:rsid w:val="009A1F18"/>
    <w:rsid w:val="009A70EC"/>
    <w:rsid w:val="009F3873"/>
    <w:rsid w:val="009F7F7E"/>
    <w:rsid w:val="00A01AB8"/>
    <w:rsid w:val="00A1017B"/>
    <w:rsid w:val="00A13E14"/>
    <w:rsid w:val="00A31513"/>
    <w:rsid w:val="00A51607"/>
    <w:rsid w:val="00A56108"/>
    <w:rsid w:val="00A575B2"/>
    <w:rsid w:val="00A73F03"/>
    <w:rsid w:val="00A95CA6"/>
    <w:rsid w:val="00AD7D13"/>
    <w:rsid w:val="00AE0073"/>
    <w:rsid w:val="00AE0C24"/>
    <w:rsid w:val="00AF5CAD"/>
    <w:rsid w:val="00B0146D"/>
    <w:rsid w:val="00B067D0"/>
    <w:rsid w:val="00B37507"/>
    <w:rsid w:val="00B54E15"/>
    <w:rsid w:val="00B56297"/>
    <w:rsid w:val="00B61EE7"/>
    <w:rsid w:val="00B9057B"/>
    <w:rsid w:val="00B914D9"/>
    <w:rsid w:val="00BF2935"/>
    <w:rsid w:val="00C12545"/>
    <w:rsid w:val="00C14AD1"/>
    <w:rsid w:val="00C24AAB"/>
    <w:rsid w:val="00C26E94"/>
    <w:rsid w:val="00C32522"/>
    <w:rsid w:val="00C358D3"/>
    <w:rsid w:val="00C36A91"/>
    <w:rsid w:val="00C46FDC"/>
    <w:rsid w:val="00C5212D"/>
    <w:rsid w:val="00C53183"/>
    <w:rsid w:val="00C63CC1"/>
    <w:rsid w:val="00C64555"/>
    <w:rsid w:val="00C66A41"/>
    <w:rsid w:val="00C771C9"/>
    <w:rsid w:val="00CB274C"/>
    <w:rsid w:val="00CB49F0"/>
    <w:rsid w:val="00CC48B5"/>
    <w:rsid w:val="00CE1AF8"/>
    <w:rsid w:val="00CE20DC"/>
    <w:rsid w:val="00CF49DA"/>
    <w:rsid w:val="00CF5201"/>
    <w:rsid w:val="00CF5F84"/>
    <w:rsid w:val="00D01C4E"/>
    <w:rsid w:val="00D02A2B"/>
    <w:rsid w:val="00D06DE5"/>
    <w:rsid w:val="00D179C3"/>
    <w:rsid w:val="00D21632"/>
    <w:rsid w:val="00D31A70"/>
    <w:rsid w:val="00D43831"/>
    <w:rsid w:val="00D45AFD"/>
    <w:rsid w:val="00D63D26"/>
    <w:rsid w:val="00D72067"/>
    <w:rsid w:val="00D73CF8"/>
    <w:rsid w:val="00D80C24"/>
    <w:rsid w:val="00DA20CD"/>
    <w:rsid w:val="00DA4EFA"/>
    <w:rsid w:val="00DA5080"/>
    <w:rsid w:val="00DB4CB6"/>
    <w:rsid w:val="00DC5023"/>
    <w:rsid w:val="00DF1400"/>
    <w:rsid w:val="00DF32BA"/>
    <w:rsid w:val="00DF561E"/>
    <w:rsid w:val="00E05C92"/>
    <w:rsid w:val="00E10DDE"/>
    <w:rsid w:val="00E44CD0"/>
    <w:rsid w:val="00E63C5A"/>
    <w:rsid w:val="00E91F0D"/>
    <w:rsid w:val="00E94CA2"/>
    <w:rsid w:val="00E97B6C"/>
    <w:rsid w:val="00EB067D"/>
    <w:rsid w:val="00EB2B7C"/>
    <w:rsid w:val="00EB3D8B"/>
    <w:rsid w:val="00EC4B60"/>
    <w:rsid w:val="00EC5A64"/>
    <w:rsid w:val="00EF19E2"/>
    <w:rsid w:val="00EF23B3"/>
    <w:rsid w:val="00EF42F7"/>
    <w:rsid w:val="00EF71D2"/>
    <w:rsid w:val="00F11BCA"/>
    <w:rsid w:val="00F3282B"/>
    <w:rsid w:val="00F55D9F"/>
    <w:rsid w:val="00F67648"/>
    <w:rsid w:val="00F74125"/>
    <w:rsid w:val="00F74FF4"/>
    <w:rsid w:val="00FA4A04"/>
    <w:rsid w:val="00FC5C1C"/>
    <w:rsid w:val="00FD4592"/>
    <w:rsid w:val="00FD7F4D"/>
    <w:rsid w:val="00FF4186"/>
    <w:rsid w:val="00FF4401"/>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
    <w:name w:val="Body Text Indent"/>
    <w:basedOn w:val="Normal"/>
    <w:rsid w:val="00625832"/>
    <w:pPr>
      <w:spacing w:after="120"/>
      <w:ind w:left="360"/>
    </w:pPr>
  </w:style>
  <w:style w:type="paragraph" w:styleId="Title">
    <w:name w:val="Title"/>
    <w:basedOn w:val="Normal"/>
    <w:qFormat/>
    <w:rsid w:val="00625832"/>
    <w:pPr>
      <w:jc w:val="center"/>
    </w:pPr>
    <w:rPr>
      <w:b/>
    </w:rPr>
  </w:style>
  <w:style w:type="paragraph" w:styleId="BalloonText">
    <w:name w:val="Balloon Text"/>
    <w:basedOn w:val="Normal"/>
    <w:semiHidden/>
    <w:rsid w:val="00625832"/>
    <w:rPr>
      <w:rFonts w:ascii="Tahoma" w:hAnsi="Tahoma" w:cs="Tahoma"/>
      <w:sz w:val="16"/>
      <w:szCs w:val="16"/>
    </w:rPr>
  </w:style>
  <w:style w:type="paragraph" w:styleId="BodyTextIndent2">
    <w:name w:val="Body Text Indent 2"/>
    <w:basedOn w:val="Normal"/>
    <w:rsid w:val="00DF561E"/>
    <w:pPr>
      <w:spacing w:after="120" w:line="480" w:lineRule="auto"/>
      <w:ind w:left="360"/>
    </w:pPr>
  </w:style>
  <w:style w:type="paragraph" w:styleId="Header">
    <w:name w:val="header"/>
    <w:basedOn w:val="Normal"/>
    <w:rsid w:val="008811B0"/>
    <w:pPr>
      <w:tabs>
        <w:tab w:val="center" w:pos="4320"/>
        <w:tab w:val="right" w:pos="8640"/>
      </w:tabs>
    </w:pPr>
  </w:style>
  <w:style w:type="paragraph" w:styleId="Footer">
    <w:name w:val="footer"/>
    <w:basedOn w:val="Normal"/>
    <w:rsid w:val="008811B0"/>
    <w:pPr>
      <w:tabs>
        <w:tab w:val="center" w:pos="4320"/>
        <w:tab w:val="right" w:pos="8640"/>
      </w:tabs>
    </w:pPr>
  </w:style>
  <w:style w:type="character" w:styleId="PageNumber">
    <w:name w:val="page number"/>
    <w:basedOn w:val="DefaultParagraphFont"/>
    <w:rsid w:val="00610F51"/>
  </w:style>
  <w:style w:type="paragraph" w:customStyle="1" w:styleId="BodyText-15DraftSpacing">
    <w:name w:val="Body Text - 1.5 Draft Spacing"/>
    <w:basedOn w:val="BodyText"/>
    <w:rsid w:val="00467FAA"/>
    <w:pPr>
      <w:spacing w:after="120"/>
    </w:pPr>
    <w:rPr>
      <w:rFonts w:ascii="Verdana" w:eastAsia="Calibri" w:hAnsi="Verdana"/>
      <w:szCs w:val="22"/>
    </w:rPr>
  </w:style>
  <w:style w:type="paragraph" w:customStyle="1" w:styleId="texthead">
    <w:name w:val="texthead"/>
    <w:basedOn w:val="Normal"/>
    <w:uiPriority w:val="99"/>
    <w:rsid w:val="004B5ACA"/>
    <w:pPr>
      <w:spacing w:before="100" w:beforeAutospacing="1" w:after="100" w:afterAutospacing="1"/>
      <w:ind w:left="1212" w:right="612" w:hanging="600"/>
    </w:pPr>
    <w:rPr>
      <w:rFonts w:ascii="Arial" w:hAnsi="Arial" w:cs="Arial"/>
      <w:b/>
      <w:bCs/>
      <w:color w:val="003399"/>
      <w:sz w:val="22"/>
      <w:szCs w:val="22"/>
    </w:rPr>
  </w:style>
  <w:style w:type="paragraph" w:styleId="BodyText2">
    <w:name w:val="Body Text 2"/>
    <w:basedOn w:val="Normal"/>
    <w:link w:val="BodyText2Char"/>
    <w:uiPriority w:val="99"/>
    <w:semiHidden/>
    <w:unhideWhenUsed/>
    <w:rsid w:val="00935089"/>
    <w:pPr>
      <w:spacing w:after="120" w:line="480" w:lineRule="auto"/>
    </w:pPr>
  </w:style>
  <w:style w:type="character" w:customStyle="1" w:styleId="BodyText2Char">
    <w:name w:val="Body Text 2 Char"/>
    <w:basedOn w:val="DefaultParagraphFont"/>
    <w:link w:val="BodyText2"/>
    <w:uiPriority w:val="99"/>
    <w:semiHidden/>
    <w:rsid w:val="00935089"/>
    <w:rPr>
      <w:sz w:val="24"/>
    </w:rPr>
  </w:style>
  <w:style w:type="character" w:customStyle="1" w:styleId="Heading2Char">
    <w:name w:val="Heading 2 Char"/>
    <w:basedOn w:val="DefaultParagraphFont"/>
    <w:link w:val="Heading2"/>
    <w:rsid w:val="005D685B"/>
    <w:rPr>
      <w:b/>
      <w:sz w:val="24"/>
    </w:rPr>
  </w:style>
  <w:style w:type="character" w:customStyle="1" w:styleId="BodyTextChar">
    <w:name w:val="Body Text Char"/>
    <w:basedOn w:val="DefaultParagraphFont"/>
    <w:link w:val="BodyText"/>
    <w:rsid w:val="005D68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
    <w:name w:val="Body Text Indent"/>
    <w:basedOn w:val="Normal"/>
    <w:rsid w:val="00625832"/>
    <w:pPr>
      <w:spacing w:after="120"/>
      <w:ind w:left="360"/>
    </w:pPr>
  </w:style>
  <w:style w:type="paragraph" w:styleId="Title">
    <w:name w:val="Title"/>
    <w:basedOn w:val="Normal"/>
    <w:qFormat/>
    <w:rsid w:val="00625832"/>
    <w:pPr>
      <w:jc w:val="center"/>
    </w:pPr>
    <w:rPr>
      <w:b/>
    </w:rPr>
  </w:style>
  <w:style w:type="paragraph" w:styleId="BalloonText">
    <w:name w:val="Balloon Text"/>
    <w:basedOn w:val="Normal"/>
    <w:semiHidden/>
    <w:rsid w:val="00625832"/>
    <w:rPr>
      <w:rFonts w:ascii="Tahoma" w:hAnsi="Tahoma" w:cs="Tahoma"/>
      <w:sz w:val="16"/>
      <w:szCs w:val="16"/>
    </w:rPr>
  </w:style>
  <w:style w:type="paragraph" w:styleId="BodyTextIndent2">
    <w:name w:val="Body Text Indent 2"/>
    <w:basedOn w:val="Normal"/>
    <w:rsid w:val="00DF561E"/>
    <w:pPr>
      <w:spacing w:after="120" w:line="480" w:lineRule="auto"/>
      <w:ind w:left="360"/>
    </w:pPr>
  </w:style>
  <w:style w:type="paragraph" w:styleId="Header">
    <w:name w:val="header"/>
    <w:basedOn w:val="Normal"/>
    <w:rsid w:val="008811B0"/>
    <w:pPr>
      <w:tabs>
        <w:tab w:val="center" w:pos="4320"/>
        <w:tab w:val="right" w:pos="8640"/>
      </w:tabs>
    </w:pPr>
  </w:style>
  <w:style w:type="paragraph" w:styleId="Footer">
    <w:name w:val="footer"/>
    <w:basedOn w:val="Normal"/>
    <w:rsid w:val="008811B0"/>
    <w:pPr>
      <w:tabs>
        <w:tab w:val="center" w:pos="4320"/>
        <w:tab w:val="right" w:pos="8640"/>
      </w:tabs>
    </w:pPr>
  </w:style>
  <w:style w:type="character" w:styleId="PageNumber">
    <w:name w:val="page number"/>
    <w:basedOn w:val="DefaultParagraphFont"/>
    <w:rsid w:val="00610F51"/>
  </w:style>
  <w:style w:type="paragraph" w:customStyle="1" w:styleId="BodyText-15DraftSpacing">
    <w:name w:val="Body Text - 1.5 Draft Spacing"/>
    <w:basedOn w:val="BodyText"/>
    <w:rsid w:val="00467FAA"/>
    <w:pPr>
      <w:spacing w:after="120"/>
    </w:pPr>
    <w:rPr>
      <w:rFonts w:ascii="Verdana" w:eastAsia="Calibri" w:hAnsi="Verdana"/>
      <w:szCs w:val="22"/>
    </w:rPr>
  </w:style>
  <w:style w:type="paragraph" w:customStyle="1" w:styleId="texthead">
    <w:name w:val="texthead"/>
    <w:basedOn w:val="Normal"/>
    <w:uiPriority w:val="99"/>
    <w:rsid w:val="004B5ACA"/>
    <w:pPr>
      <w:spacing w:before="100" w:beforeAutospacing="1" w:after="100" w:afterAutospacing="1"/>
      <w:ind w:left="1212" w:right="612" w:hanging="600"/>
    </w:pPr>
    <w:rPr>
      <w:rFonts w:ascii="Arial" w:hAnsi="Arial" w:cs="Arial"/>
      <w:b/>
      <w:bCs/>
      <w:color w:val="003399"/>
      <w:sz w:val="22"/>
      <w:szCs w:val="22"/>
    </w:rPr>
  </w:style>
  <w:style w:type="paragraph" w:styleId="BodyText2">
    <w:name w:val="Body Text 2"/>
    <w:basedOn w:val="Normal"/>
    <w:link w:val="BodyText2Char"/>
    <w:uiPriority w:val="99"/>
    <w:semiHidden/>
    <w:unhideWhenUsed/>
    <w:rsid w:val="00935089"/>
    <w:pPr>
      <w:spacing w:after="120" w:line="480" w:lineRule="auto"/>
    </w:pPr>
  </w:style>
  <w:style w:type="character" w:customStyle="1" w:styleId="BodyText2Char">
    <w:name w:val="Body Text 2 Char"/>
    <w:basedOn w:val="DefaultParagraphFont"/>
    <w:link w:val="BodyText2"/>
    <w:uiPriority w:val="99"/>
    <w:semiHidden/>
    <w:rsid w:val="00935089"/>
    <w:rPr>
      <w:sz w:val="24"/>
    </w:rPr>
  </w:style>
  <w:style w:type="character" w:customStyle="1" w:styleId="Heading2Char">
    <w:name w:val="Heading 2 Char"/>
    <w:basedOn w:val="DefaultParagraphFont"/>
    <w:link w:val="Heading2"/>
    <w:rsid w:val="005D685B"/>
    <w:rPr>
      <w:b/>
      <w:sz w:val="24"/>
    </w:rPr>
  </w:style>
  <w:style w:type="character" w:customStyle="1" w:styleId="BodyTextChar">
    <w:name w:val="Body Text Char"/>
    <w:basedOn w:val="DefaultParagraphFont"/>
    <w:link w:val="BodyText"/>
    <w:rsid w:val="005D68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7788">
      <w:bodyDiv w:val="1"/>
      <w:marLeft w:val="0"/>
      <w:marRight w:val="0"/>
      <w:marTop w:val="0"/>
      <w:marBottom w:val="0"/>
      <w:divBdr>
        <w:top w:val="none" w:sz="0" w:space="0" w:color="auto"/>
        <w:left w:val="none" w:sz="0" w:space="0" w:color="auto"/>
        <w:bottom w:val="none" w:sz="0" w:space="0" w:color="auto"/>
        <w:right w:val="none" w:sz="0" w:space="0" w:color="auto"/>
      </w:divBdr>
    </w:div>
    <w:div w:id="595134571">
      <w:bodyDiv w:val="1"/>
      <w:marLeft w:val="0"/>
      <w:marRight w:val="0"/>
      <w:marTop w:val="0"/>
      <w:marBottom w:val="0"/>
      <w:divBdr>
        <w:top w:val="none" w:sz="0" w:space="0" w:color="auto"/>
        <w:left w:val="none" w:sz="0" w:space="0" w:color="auto"/>
        <w:bottom w:val="none" w:sz="0" w:space="0" w:color="auto"/>
        <w:right w:val="none" w:sz="0" w:space="0" w:color="auto"/>
      </w:divBdr>
    </w:div>
    <w:div w:id="596644035">
      <w:bodyDiv w:val="1"/>
      <w:marLeft w:val="0"/>
      <w:marRight w:val="0"/>
      <w:marTop w:val="0"/>
      <w:marBottom w:val="0"/>
      <w:divBdr>
        <w:top w:val="none" w:sz="0" w:space="0" w:color="auto"/>
        <w:left w:val="none" w:sz="0" w:space="0" w:color="auto"/>
        <w:bottom w:val="none" w:sz="0" w:space="0" w:color="auto"/>
        <w:right w:val="none" w:sz="0" w:space="0" w:color="auto"/>
      </w:divBdr>
    </w:div>
    <w:div w:id="813183563">
      <w:bodyDiv w:val="1"/>
      <w:marLeft w:val="0"/>
      <w:marRight w:val="0"/>
      <w:marTop w:val="0"/>
      <w:marBottom w:val="0"/>
      <w:divBdr>
        <w:top w:val="none" w:sz="0" w:space="0" w:color="auto"/>
        <w:left w:val="none" w:sz="0" w:space="0" w:color="auto"/>
        <w:bottom w:val="none" w:sz="0" w:space="0" w:color="auto"/>
        <w:right w:val="none" w:sz="0" w:space="0" w:color="auto"/>
      </w:divBdr>
    </w:div>
    <w:div w:id="954677303">
      <w:bodyDiv w:val="1"/>
      <w:marLeft w:val="0"/>
      <w:marRight w:val="0"/>
      <w:marTop w:val="0"/>
      <w:marBottom w:val="0"/>
      <w:divBdr>
        <w:top w:val="none" w:sz="0" w:space="0" w:color="auto"/>
        <w:left w:val="none" w:sz="0" w:space="0" w:color="auto"/>
        <w:bottom w:val="none" w:sz="0" w:space="0" w:color="auto"/>
        <w:right w:val="none" w:sz="0" w:space="0" w:color="auto"/>
      </w:divBdr>
    </w:div>
    <w:div w:id="994843016">
      <w:bodyDiv w:val="1"/>
      <w:marLeft w:val="0"/>
      <w:marRight w:val="0"/>
      <w:marTop w:val="0"/>
      <w:marBottom w:val="0"/>
      <w:divBdr>
        <w:top w:val="none" w:sz="0" w:space="0" w:color="auto"/>
        <w:left w:val="none" w:sz="0" w:space="0" w:color="auto"/>
        <w:bottom w:val="none" w:sz="0" w:space="0" w:color="auto"/>
        <w:right w:val="none" w:sz="0" w:space="0" w:color="auto"/>
      </w:divBdr>
    </w:div>
    <w:div w:id="19354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3DF81-CF24-469F-A534-F731761F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NOTICE OF REGULAR ELECTION</vt:lpstr>
    </vt:vector>
  </TitlesOfParts>
  <Company>City of Petersburg</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ELECTION</dc:title>
  <dc:creator>Kathy</dc:creator>
  <cp:lastModifiedBy> </cp:lastModifiedBy>
  <cp:revision>2</cp:revision>
  <cp:lastPrinted>2015-08-27T23:18:00Z</cp:lastPrinted>
  <dcterms:created xsi:type="dcterms:W3CDTF">2017-08-31T18:05:00Z</dcterms:created>
  <dcterms:modified xsi:type="dcterms:W3CDTF">2017-08-31T18:05:00Z</dcterms:modified>
</cp:coreProperties>
</file>